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1B" w:rsidRDefault="00AC341B" w:rsidP="00AC341B">
      <w:pPr>
        <w:pStyle w:val="ConsPlusTitle"/>
        <w:jc w:val="center"/>
        <w:outlineLvl w:val="0"/>
      </w:pPr>
      <w:r>
        <w:t>АДМИНИСТРАЦИЯ ТОМСКОЙ ОБЛАСТИ</w:t>
      </w:r>
    </w:p>
    <w:p w:rsidR="00AC341B" w:rsidRDefault="00AC341B" w:rsidP="00AC341B">
      <w:pPr>
        <w:pStyle w:val="ConsPlusTitle"/>
        <w:jc w:val="center"/>
      </w:pPr>
    </w:p>
    <w:p w:rsidR="00AC341B" w:rsidRDefault="00AC341B" w:rsidP="00AC341B">
      <w:pPr>
        <w:pStyle w:val="ConsPlusTitle"/>
        <w:jc w:val="center"/>
      </w:pPr>
      <w:r>
        <w:t>ПОСТАНОВЛЕНИЕ</w:t>
      </w:r>
    </w:p>
    <w:p w:rsidR="00AC341B" w:rsidRDefault="00AC341B" w:rsidP="00AC341B">
      <w:pPr>
        <w:pStyle w:val="ConsPlusTitle"/>
        <w:jc w:val="center"/>
      </w:pPr>
      <w:r>
        <w:t>от 17 августа 2009 г. N 137а</w:t>
      </w:r>
    </w:p>
    <w:p w:rsidR="00AC341B" w:rsidRDefault="00AC341B" w:rsidP="00AC341B">
      <w:pPr>
        <w:pStyle w:val="ConsPlusTitle"/>
        <w:jc w:val="center"/>
      </w:pPr>
    </w:p>
    <w:p w:rsidR="00AC341B" w:rsidRDefault="00AC341B" w:rsidP="00AC341B">
      <w:pPr>
        <w:pStyle w:val="ConsPlusTitle"/>
        <w:jc w:val="center"/>
      </w:pPr>
      <w:r>
        <w:t>ОБ УТВЕРЖДЕНИИ ПОЛОЖЕНИЯ О СИСТЕМЕ ОПЛАТЫ ТРУДА РАБОТНИКОВ</w:t>
      </w:r>
    </w:p>
    <w:p w:rsidR="00AC341B" w:rsidRDefault="00AC341B" w:rsidP="00AC341B">
      <w:pPr>
        <w:pStyle w:val="ConsPlusTitle"/>
        <w:jc w:val="center"/>
      </w:pPr>
      <w:r>
        <w:t>ОБЛАСТНЫХ ГОСУДАРСТВЕННЫХ УЧРЕЖДЕНИЙ, НАХОДЯЩИХСЯ В ВЕДЕНИИ</w:t>
      </w:r>
    </w:p>
    <w:p w:rsidR="00AC341B" w:rsidRDefault="00AC341B" w:rsidP="00AC341B">
      <w:pPr>
        <w:pStyle w:val="ConsPlusTitle"/>
        <w:jc w:val="center"/>
      </w:pPr>
      <w:r>
        <w:t>ДЕПАРТАМЕНТА ОБЩЕГО ОБРАЗОВАНИЯ ТОМСКОЙ ОБЛАСТИ, И</w:t>
      </w:r>
    </w:p>
    <w:p w:rsidR="00AC341B" w:rsidRDefault="00AC341B" w:rsidP="00AC341B">
      <w:pPr>
        <w:pStyle w:val="ConsPlusTitle"/>
        <w:jc w:val="center"/>
      </w:pPr>
      <w:r>
        <w:t>О ВНЕСЕНИИ ИЗМЕНЕНИЙ В ПОСТАНОВЛЕНИЕ АДМИНИСТРАЦИИ</w:t>
      </w:r>
    </w:p>
    <w:p w:rsidR="00AC341B" w:rsidRDefault="00AC341B" w:rsidP="00AC341B">
      <w:pPr>
        <w:pStyle w:val="ConsPlusTitle"/>
        <w:jc w:val="center"/>
      </w:pPr>
      <w:r>
        <w:t>ТОМСКОЙ ОБЛАСТИ ОТ 27.04.2009 N 80А</w:t>
      </w:r>
    </w:p>
    <w:p w:rsidR="00AC341B" w:rsidRDefault="00AC341B" w:rsidP="00AC341B">
      <w:pPr>
        <w:pStyle w:val="ConsPlusNormal"/>
        <w:jc w:val="center"/>
      </w:pPr>
    </w:p>
    <w:p w:rsidR="00AC341B" w:rsidRDefault="00AC341B" w:rsidP="00AC341B">
      <w:pPr>
        <w:pStyle w:val="ConsPlusNormal"/>
        <w:jc w:val="center"/>
      </w:pPr>
      <w:r>
        <w:t>Список изменяющих документов</w:t>
      </w:r>
    </w:p>
    <w:p w:rsidR="00AC341B" w:rsidRDefault="00AC341B" w:rsidP="00AC341B">
      <w:pPr>
        <w:pStyle w:val="ConsPlusNormal"/>
        <w:jc w:val="center"/>
      </w:pPr>
      <w:proofErr w:type="gramStart"/>
      <w:r>
        <w:t>(в ред. постановлений Администрации Томской области</w:t>
      </w:r>
      <w:proofErr w:type="gramEnd"/>
    </w:p>
    <w:p w:rsidR="00AC341B" w:rsidRDefault="00AC341B" w:rsidP="00AC341B">
      <w:pPr>
        <w:pStyle w:val="ConsPlusNormal"/>
        <w:jc w:val="center"/>
      </w:pPr>
      <w:r>
        <w:t xml:space="preserve">от 18.09.2009 </w:t>
      </w:r>
      <w:hyperlink r:id="rId4" w:history="1">
        <w:r>
          <w:rPr>
            <w:color w:val="0000FF"/>
          </w:rPr>
          <w:t>N 148а</w:t>
        </w:r>
      </w:hyperlink>
      <w:r>
        <w:t xml:space="preserve">, от 15.04.2010 </w:t>
      </w:r>
      <w:hyperlink r:id="rId5" w:history="1">
        <w:r>
          <w:rPr>
            <w:color w:val="0000FF"/>
          </w:rPr>
          <w:t>N 77а</w:t>
        </w:r>
      </w:hyperlink>
      <w:r>
        <w:t xml:space="preserve">, от 28.07.2010 </w:t>
      </w:r>
      <w:hyperlink r:id="rId6" w:history="1">
        <w:r>
          <w:rPr>
            <w:color w:val="0000FF"/>
          </w:rPr>
          <w:t>N 149а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21.06.2011 </w:t>
      </w:r>
      <w:hyperlink r:id="rId7" w:history="1">
        <w:r>
          <w:rPr>
            <w:color w:val="0000FF"/>
          </w:rPr>
          <w:t>N 190а</w:t>
        </w:r>
      </w:hyperlink>
      <w:r>
        <w:t xml:space="preserve">, от 12.09.2011 </w:t>
      </w:r>
      <w:hyperlink r:id="rId8" w:history="1">
        <w:r>
          <w:rPr>
            <w:color w:val="0000FF"/>
          </w:rPr>
          <w:t>N 276а</w:t>
        </w:r>
      </w:hyperlink>
      <w:r>
        <w:t xml:space="preserve">, от 30.09.2011 </w:t>
      </w:r>
      <w:hyperlink r:id="rId9" w:history="1">
        <w:r>
          <w:rPr>
            <w:color w:val="0000FF"/>
          </w:rPr>
          <w:t>N 299а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30.12.2011 </w:t>
      </w:r>
      <w:hyperlink r:id="rId10" w:history="1">
        <w:r>
          <w:rPr>
            <w:color w:val="0000FF"/>
          </w:rPr>
          <w:t>N 431а</w:t>
        </w:r>
      </w:hyperlink>
      <w:r>
        <w:t xml:space="preserve">, от 28.12.2012 </w:t>
      </w:r>
      <w:hyperlink r:id="rId11" w:history="1">
        <w:r>
          <w:rPr>
            <w:color w:val="0000FF"/>
          </w:rPr>
          <w:t>N 547а</w:t>
        </w:r>
      </w:hyperlink>
      <w:r>
        <w:t xml:space="preserve">, от 09.04.2013 </w:t>
      </w:r>
      <w:hyperlink r:id="rId12" w:history="1">
        <w:r>
          <w:rPr>
            <w:color w:val="0000FF"/>
          </w:rPr>
          <w:t>N 145а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07.05.2013 </w:t>
      </w:r>
      <w:hyperlink r:id="rId13" w:history="1">
        <w:r>
          <w:rPr>
            <w:color w:val="0000FF"/>
          </w:rPr>
          <w:t>N 187а</w:t>
        </w:r>
      </w:hyperlink>
      <w:r>
        <w:t xml:space="preserve">, от 10.09.2013 </w:t>
      </w:r>
      <w:hyperlink r:id="rId14" w:history="1">
        <w:r>
          <w:rPr>
            <w:color w:val="0000FF"/>
          </w:rPr>
          <w:t>N 383а</w:t>
        </w:r>
      </w:hyperlink>
      <w:r>
        <w:t xml:space="preserve">, от 23.12.2013 </w:t>
      </w:r>
      <w:hyperlink r:id="rId15" w:history="1">
        <w:r>
          <w:rPr>
            <w:color w:val="0000FF"/>
          </w:rPr>
          <w:t>N 559а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07.03.2014 </w:t>
      </w:r>
      <w:hyperlink r:id="rId16" w:history="1">
        <w:r>
          <w:rPr>
            <w:color w:val="0000FF"/>
          </w:rPr>
          <w:t>N 56а</w:t>
        </w:r>
      </w:hyperlink>
      <w:r>
        <w:t xml:space="preserve">, от 24.09.2014 </w:t>
      </w:r>
      <w:hyperlink r:id="rId17" w:history="1">
        <w:r>
          <w:rPr>
            <w:color w:val="0000FF"/>
          </w:rPr>
          <w:t>N 365а</w:t>
        </w:r>
      </w:hyperlink>
      <w:r>
        <w:t xml:space="preserve">, от 05.11.2014 </w:t>
      </w:r>
      <w:hyperlink r:id="rId18" w:history="1">
        <w:r>
          <w:rPr>
            <w:color w:val="0000FF"/>
          </w:rPr>
          <w:t>N 422а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12.12.2014 </w:t>
      </w:r>
      <w:hyperlink r:id="rId19" w:history="1">
        <w:r>
          <w:rPr>
            <w:color w:val="0000FF"/>
          </w:rPr>
          <w:t>N 487а</w:t>
        </w:r>
      </w:hyperlink>
      <w:r>
        <w:t xml:space="preserve">, от 25.09.2015 </w:t>
      </w:r>
      <w:hyperlink r:id="rId20" w:history="1">
        <w:r>
          <w:rPr>
            <w:color w:val="0000FF"/>
          </w:rPr>
          <w:t>N 343а</w:t>
        </w:r>
      </w:hyperlink>
      <w:r>
        <w:t xml:space="preserve">, от 22.10.2015 </w:t>
      </w:r>
      <w:hyperlink r:id="rId21" w:history="1">
        <w:r>
          <w:rPr>
            <w:color w:val="0000FF"/>
          </w:rPr>
          <w:t>N 387а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30.03.2016 </w:t>
      </w:r>
      <w:hyperlink r:id="rId22" w:history="1">
        <w:r>
          <w:rPr>
            <w:color w:val="0000FF"/>
          </w:rPr>
          <w:t>N 94а</w:t>
        </w:r>
      </w:hyperlink>
      <w:r>
        <w:t xml:space="preserve">, от 18.01.2017 </w:t>
      </w:r>
      <w:hyperlink r:id="rId23" w:history="1">
        <w:r>
          <w:rPr>
            <w:color w:val="0000FF"/>
          </w:rPr>
          <w:t>N 7а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</w:t>
      </w:r>
    </w:p>
    <w:p w:rsidR="00AC341B" w:rsidRDefault="00AC341B" w:rsidP="00AC341B">
      <w:pPr>
        <w:pStyle w:val="ConsPlusNormal"/>
        <w:jc w:val="center"/>
      </w:pPr>
      <w:r>
        <w:t>от 26.10.2012 N 426а)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29 декабря 2005 года N 234-ОЗ "Об оплате труда работников областных государственных учреждений, а также работников государственных органов Томской области, не являющихся государственными гражданскими служащими Томской области",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31.03.2008 N 66а "О новых системах оплаты труда работников областных государственных учреждений" постановляю:</w:t>
      </w:r>
      <w:proofErr w:type="gramEnd"/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23.12.2013 N 559а)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системе оплаты труда работников областных государственных учреждений, находящихся в ведении Департамента общего образования Томской области, согласно приложению к настоящему постановлению.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Должностные оклады педагогического персонала, непосредственно осуществляющего учебный процесс, в областных государственных учреждениях, находящихся в ведении Департамента общего образования Томской области, оплата труда в которых на день вступления в силу настоящего постановления определяется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14.05.2008 N 94а "Об утверждении Порядка формирования системы оплаты труда и стимулирования</w:t>
      </w:r>
      <w:proofErr w:type="gramEnd"/>
      <w:r>
        <w:t xml:space="preserve"> работников общеобразовательных организаций, участвующих во внедрении комплексного проекта модернизации образования в Томской области", устанавливаются в соответствии с указанным </w:t>
      </w:r>
      <w:hyperlink r:id="rId30" w:history="1">
        <w:r>
          <w:rPr>
            <w:color w:val="0000FF"/>
          </w:rPr>
          <w:t>постановлением</w:t>
        </w:r>
      </w:hyperlink>
      <w:r>
        <w:t>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23.12.2013 N 559а)</w:t>
      </w:r>
    </w:p>
    <w:p w:rsidR="00AC341B" w:rsidRDefault="00AC341B" w:rsidP="00AC341B">
      <w:pPr>
        <w:pStyle w:val="ConsPlusNormal"/>
        <w:ind w:firstLine="540"/>
        <w:jc w:val="both"/>
      </w:pPr>
      <w:r>
        <w:t>Размер и условия выплаты иных составных частей заработной платы указанного педагогического персонала определяются в соответствии с настоящим постановлением.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3.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28.12.2012 N 547а.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4. Внести в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27.04.2009 N 80а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учреждений" ("Собрание законодательства Томской </w:t>
      </w:r>
      <w:r>
        <w:lastRenderedPageBreak/>
        <w:t>области", N 4/2(45) от 30.04.2009) следующие изменения: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пункт 2</w:t>
        </w:r>
      </w:hyperlink>
      <w:r>
        <w:t xml:space="preserve"> дополнить подпунктом 4) следующего содержания:</w:t>
      </w:r>
    </w:p>
    <w:p w:rsidR="00AC341B" w:rsidRDefault="00AC341B" w:rsidP="00AC341B">
      <w:pPr>
        <w:pStyle w:val="ConsPlusNormal"/>
        <w:ind w:firstLine="540"/>
        <w:jc w:val="both"/>
      </w:pPr>
      <w:r>
        <w:t>"4) в областных государственных учреждениях, находящихся в ведении Департамента общего образования Томской области</w:t>
      </w:r>
      <w:proofErr w:type="gramStart"/>
      <w:r>
        <w:t>.";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пункт 5</w:t>
        </w:r>
      </w:hyperlink>
      <w:r>
        <w:t xml:space="preserve"> дополнить подпунктом 4) следующего содержания:</w:t>
      </w:r>
    </w:p>
    <w:p w:rsidR="00AC341B" w:rsidRDefault="00AC341B" w:rsidP="00AC341B">
      <w:pPr>
        <w:pStyle w:val="ConsPlusNormal"/>
        <w:ind w:firstLine="540"/>
        <w:jc w:val="both"/>
      </w:pPr>
      <w:r>
        <w:t>"4) в областном государственном учреждении, находящемся в ведении Департамента общего образования Томской области, - по состоянию на 1 сентября 2009 года</w:t>
      </w:r>
      <w:proofErr w:type="gramStart"/>
      <w:r>
        <w:t>.".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  <w:r>
        <w:t xml:space="preserve">5. Отменен.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18.09.2009 N 148а.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6. Рекомендовать органам местного самоуправления муниципальных образований Томской области при установлении оплаты труда работникам муниципальных образовательных организаций руководствоваться </w:t>
      </w:r>
      <w:hyperlink w:anchor="P5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и методическими рекомендациями.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23.12.2013 N 559а)</w:t>
      </w:r>
    </w:p>
    <w:p w:rsidR="00AC341B" w:rsidRDefault="00AC341B" w:rsidP="00AC341B">
      <w:pPr>
        <w:pStyle w:val="ConsPlusNormal"/>
        <w:ind w:firstLine="540"/>
        <w:jc w:val="both"/>
      </w:pPr>
      <w:r>
        <w:t>7. Департаменту по информационной политике и работе с общественностью Администрации Томской области (Никифоров) обеспечить опубликование настоящего постановления в средствах массовой информации.</w:t>
      </w:r>
    </w:p>
    <w:p w:rsidR="00AC341B" w:rsidRDefault="00AC341B" w:rsidP="00AC341B">
      <w:pPr>
        <w:pStyle w:val="ConsPlusNormal"/>
        <w:ind w:firstLine="540"/>
        <w:jc w:val="both"/>
      </w:pPr>
      <w:r>
        <w:t>8. Настоящее постановление вступает в силу с 1 сентября 2009 года.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социальной политике </w:t>
      </w:r>
      <w:proofErr w:type="spellStart"/>
      <w:r>
        <w:t>Акатаева</w:t>
      </w:r>
      <w:proofErr w:type="spellEnd"/>
      <w:r>
        <w:t xml:space="preserve"> Ч.М.</w:t>
      </w:r>
    </w:p>
    <w:p w:rsidR="00AC341B" w:rsidRDefault="00AC341B" w:rsidP="00AC341B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28.12.2012 N 547а)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right"/>
      </w:pPr>
      <w:r>
        <w:t>Губернатор</w:t>
      </w:r>
    </w:p>
    <w:p w:rsidR="00AC341B" w:rsidRDefault="00AC341B" w:rsidP="00AC341B">
      <w:pPr>
        <w:pStyle w:val="ConsPlusNormal"/>
        <w:jc w:val="right"/>
      </w:pPr>
      <w:r>
        <w:t>Томской области</w:t>
      </w:r>
    </w:p>
    <w:p w:rsidR="00AC341B" w:rsidRDefault="00AC341B" w:rsidP="00AC341B">
      <w:pPr>
        <w:pStyle w:val="ConsPlusNormal"/>
        <w:jc w:val="right"/>
      </w:pPr>
      <w:r>
        <w:t>В.М.КРЕСС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jc w:val="right"/>
        <w:outlineLvl w:val="0"/>
      </w:pPr>
      <w:r>
        <w:t>Утверждено</w:t>
      </w:r>
    </w:p>
    <w:p w:rsidR="00AC341B" w:rsidRDefault="00AC341B" w:rsidP="00AC341B">
      <w:pPr>
        <w:pStyle w:val="ConsPlusNormal"/>
        <w:jc w:val="right"/>
      </w:pPr>
      <w:r>
        <w:t>постановлением</w:t>
      </w:r>
    </w:p>
    <w:p w:rsidR="00AC341B" w:rsidRDefault="00AC341B" w:rsidP="00AC341B">
      <w:pPr>
        <w:pStyle w:val="ConsPlusNormal"/>
        <w:jc w:val="right"/>
      </w:pPr>
      <w:r>
        <w:t>Администрации Томской области</w:t>
      </w:r>
    </w:p>
    <w:p w:rsidR="00AC341B" w:rsidRDefault="00AC341B" w:rsidP="00AC341B">
      <w:pPr>
        <w:pStyle w:val="ConsPlusNormal"/>
        <w:jc w:val="right"/>
      </w:pPr>
      <w:r>
        <w:t>от 17.08.2009 N 137а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Title"/>
        <w:jc w:val="center"/>
      </w:pPr>
      <w:bookmarkStart w:id="0" w:name="P57"/>
      <w:bookmarkEnd w:id="0"/>
      <w:r>
        <w:t>ПОЛОЖЕНИЕ</w:t>
      </w:r>
    </w:p>
    <w:p w:rsidR="00AC341B" w:rsidRDefault="00AC341B" w:rsidP="00AC341B">
      <w:pPr>
        <w:pStyle w:val="ConsPlusTitle"/>
        <w:jc w:val="center"/>
      </w:pPr>
      <w:r>
        <w:t>О СИСТЕМЕ ОПЛАТЫ ТРУДА РАБОТНИКОВ ОБЛАСТНЫХ</w:t>
      </w:r>
    </w:p>
    <w:p w:rsidR="00AC341B" w:rsidRDefault="00AC341B" w:rsidP="00AC341B">
      <w:pPr>
        <w:pStyle w:val="ConsPlusTitle"/>
        <w:jc w:val="center"/>
      </w:pPr>
      <w:r>
        <w:t>ГОСУДАРСТВЕННЫХ УЧРЕЖДЕНИЙ, НАХОДЯЩИХСЯ В ВЕДЕНИИ</w:t>
      </w:r>
    </w:p>
    <w:p w:rsidR="00AC341B" w:rsidRDefault="00AC341B" w:rsidP="00AC341B">
      <w:pPr>
        <w:pStyle w:val="ConsPlusTitle"/>
        <w:jc w:val="center"/>
      </w:pPr>
      <w:r>
        <w:t>ДЕПАРТАМЕНТА ОБЩЕГО ОБРАЗОВАНИЯ ТОМСКОЙ ОБЛАСТИ</w:t>
      </w:r>
    </w:p>
    <w:p w:rsidR="00AC341B" w:rsidRDefault="00AC341B" w:rsidP="00AC341B">
      <w:pPr>
        <w:pStyle w:val="ConsPlusNormal"/>
        <w:jc w:val="center"/>
      </w:pPr>
    </w:p>
    <w:p w:rsidR="00AC341B" w:rsidRDefault="00AC341B" w:rsidP="00AC341B">
      <w:pPr>
        <w:pStyle w:val="ConsPlusNormal"/>
        <w:jc w:val="center"/>
      </w:pPr>
      <w:r>
        <w:t>Список изменяющих документов</w:t>
      </w:r>
    </w:p>
    <w:p w:rsidR="00AC341B" w:rsidRDefault="00AC341B" w:rsidP="00AC341B">
      <w:pPr>
        <w:pStyle w:val="ConsPlusNormal"/>
        <w:jc w:val="center"/>
      </w:pPr>
      <w:proofErr w:type="gramStart"/>
      <w:r>
        <w:t>(в ред. постановлений Администрации Томской области</w:t>
      </w:r>
      <w:proofErr w:type="gramEnd"/>
    </w:p>
    <w:p w:rsidR="00AC341B" w:rsidRDefault="00AC341B" w:rsidP="00AC341B">
      <w:pPr>
        <w:pStyle w:val="ConsPlusNormal"/>
        <w:jc w:val="center"/>
      </w:pPr>
      <w:r>
        <w:t xml:space="preserve">от 18.09.2009 </w:t>
      </w:r>
      <w:hyperlink r:id="rId39" w:history="1">
        <w:r>
          <w:rPr>
            <w:color w:val="0000FF"/>
          </w:rPr>
          <w:t>N 148а</w:t>
        </w:r>
      </w:hyperlink>
      <w:r>
        <w:t xml:space="preserve">, от 15.04.2010 </w:t>
      </w:r>
      <w:hyperlink r:id="rId40" w:history="1">
        <w:r>
          <w:rPr>
            <w:color w:val="0000FF"/>
          </w:rPr>
          <w:t>N 77а</w:t>
        </w:r>
      </w:hyperlink>
      <w:r>
        <w:t xml:space="preserve">, от 28.07.2010 </w:t>
      </w:r>
      <w:hyperlink r:id="rId41" w:history="1">
        <w:r>
          <w:rPr>
            <w:color w:val="0000FF"/>
          </w:rPr>
          <w:t>N 149а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21.06.2011 </w:t>
      </w:r>
      <w:hyperlink r:id="rId42" w:history="1">
        <w:r>
          <w:rPr>
            <w:color w:val="0000FF"/>
          </w:rPr>
          <w:t>N 190а</w:t>
        </w:r>
      </w:hyperlink>
      <w:r>
        <w:t xml:space="preserve">, от 12.09.2011 </w:t>
      </w:r>
      <w:hyperlink r:id="rId43" w:history="1">
        <w:r>
          <w:rPr>
            <w:color w:val="0000FF"/>
          </w:rPr>
          <w:t>N 276а</w:t>
        </w:r>
      </w:hyperlink>
      <w:r>
        <w:t xml:space="preserve">, от 30.09.2011 </w:t>
      </w:r>
      <w:hyperlink r:id="rId44" w:history="1">
        <w:r>
          <w:rPr>
            <w:color w:val="0000FF"/>
          </w:rPr>
          <w:t>N 299а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30.12.2011 </w:t>
      </w:r>
      <w:hyperlink r:id="rId45" w:history="1">
        <w:r>
          <w:rPr>
            <w:color w:val="0000FF"/>
          </w:rPr>
          <w:t>N 431а</w:t>
        </w:r>
      </w:hyperlink>
      <w:r>
        <w:t xml:space="preserve">, от 09.04.2013 </w:t>
      </w:r>
      <w:hyperlink r:id="rId46" w:history="1">
        <w:r>
          <w:rPr>
            <w:color w:val="0000FF"/>
          </w:rPr>
          <w:t>N 145а</w:t>
        </w:r>
      </w:hyperlink>
      <w:r>
        <w:t xml:space="preserve">, от 07.05.2013 </w:t>
      </w:r>
      <w:hyperlink r:id="rId47" w:history="1">
        <w:r>
          <w:rPr>
            <w:color w:val="0000FF"/>
          </w:rPr>
          <w:t>N 187а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10.09.2013 </w:t>
      </w:r>
      <w:hyperlink r:id="rId48" w:history="1">
        <w:r>
          <w:rPr>
            <w:color w:val="0000FF"/>
          </w:rPr>
          <w:t>N 383а</w:t>
        </w:r>
      </w:hyperlink>
      <w:r>
        <w:t xml:space="preserve">, от 23.12.2013 </w:t>
      </w:r>
      <w:hyperlink r:id="rId49" w:history="1">
        <w:r>
          <w:rPr>
            <w:color w:val="0000FF"/>
          </w:rPr>
          <w:t>N 559а</w:t>
        </w:r>
      </w:hyperlink>
      <w:r>
        <w:t xml:space="preserve">, от 07.03.2014 </w:t>
      </w:r>
      <w:hyperlink r:id="rId50" w:history="1">
        <w:r>
          <w:rPr>
            <w:color w:val="0000FF"/>
          </w:rPr>
          <w:t>N 56а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24.09.2014 </w:t>
      </w:r>
      <w:hyperlink r:id="rId51" w:history="1">
        <w:r>
          <w:rPr>
            <w:color w:val="0000FF"/>
          </w:rPr>
          <w:t>N 365а</w:t>
        </w:r>
      </w:hyperlink>
      <w:r>
        <w:t xml:space="preserve">, от 05.11.2014 </w:t>
      </w:r>
      <w:hyperlink r:id="rId52" w:history="1">
        <w:r>
          <w:rPr>
            <w:color w:val="0000FF"/>
          </w:rPr>
          <w:t>N 422а</w:t>
        </w:r>
      </w:hyperlink>
      <w:r>
        <w:t xml:space="preserve">, от 12.12.2014 </w:t>
      </w:r>
      <w:hyperlink r:id="rId53" w:history="1">
        <w:r>
          <w:rPr>
            <w:color w:val="0000FF"/>
          </w:rPr>
          <w:t>N 487а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25.09.2015 </w:t>
      </w:r>
      <w:hyperlink r:id="rId54" w:history="1">
        <w:r>
          <w:rPr>
            <w:color w:val="0000FF"/>
          </w:rPr>
          <w:t>N 343а</w:t>
        </w:r>
      </w:hyperlink>
      <w:r>
        <w:t xml:space="preserve">, от 22.10.2015 </w:t>
      </w:r>
      <w:hyperlink r:id="rId55" w:history="1">
        <w:r>
          <w:rPr>
            <w:color w:val="0000FF"/>
          </w:rPr>
          <w:t>N 387а</w:t>
        </w:r>
      </w:hyperlink>
      <w:r>
        <w:t xml:space="preserve">, от 30.03.2016 </w:t>
      </w:r>
      <w:hyperlink r:id="rId56" w:history="1">
        <w:r>
          <w:rPr>
            <w:color w:val="0000FF"/>
          </w:rPr>
          <w:t>N 94а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18.01.2017 </w:t>
      </w:r>
      <w:hyperlink r:id="rId57" w:history="1">
        <w:r>
          <w:rPr>
            <w:color w:val="0000FF"/>
          </w:rPr>
          <w:t>N 7а</w:t>
        </w:r>
      </w:hyperlink>
      <w:r>
        <w:t>)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t>1. Настоящее Положение определяет систему оплаты труда работников областных государственных учреждений, находящихся в ведении Департамента общего образования Томской области, устанавливая:</w:t>
      </w:r>
    </w:p>
    <w:p w:rsidR="00AC341B" w:rsidRDefault="00AC341B" w:rsidP="00AC341B">
      <w:pPr>
        <w:pStyle w:val="ConsPlusNormal"/>
        <w:ind w:firstLine="540"/>
        <w:jc w:val="both"/>
      </w:pPr>
      <w:r>
        <w:t>размеры должностных окладов;</w:t>
      </w:r>
    </w:p>
    <w:p w:rsidR="00AC341B" w:rsidRDefault="00AC341B" w:rsidP="00AC341B">
      <w:pPr>
        <w:pStyle w:val="ConsPlusNormal"/>
        <w:ind w:firstLine="540"/>
        <w:jc w:val="both"/>
      </w:pPr>
      <w:r>
        <w:t>наименования, условия осуществления и размеры компенсационных выплат;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28.07.2010 N 149а)</w:t>
      </w:r>
    </w:p>
    <w:p w:rsidR="00AC341B" w:rsidRDefault="00AC341B" w:rsidP="00AC341B">
      <w:pPr>
        <w:pStyle w:val="ConsPlusNormal"/>
        <w:ind w:firstLine="540"/>
        <w:jc w:val="both"/>
      </w:pPr>
      <w:r>
        <w:t>наименования, условия осуществления и размеры стимулирующих выплат.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28.07.2010 N 149а)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Оплата труда по общеотраслевым должностям руководителей, специалистов и служащих и общеотраслевым профессиям рабочих в областных государственных учреждениях, находящихся в ведении Департамента общего образования Томской области, осуществляется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27.04.2009 N 80а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</w:t>
      </w:r>
      <w:proofErr w:type="gramEnd"/>
      <w:r>
        <w:t xml:space="preserve">". Кроме того, работникам, выполняющим трудовую функцию по указанным должностям и профессиям, устанавливаются компенсационные выплаты, предусмотренные </w:t>
      </w:r>
      <w:hyperlink w:anchor="P175" w:history="1">
        <w:r>
          <w:rPr>
            <w:color w:val="0000FF"/>
          </w:rPr>
          <w:t>главой 3</w:t>
        </w:r>
      </w:hyperlink>
      <w:r>
        <w:t xml:space="preserve"> настоящего Положения, и стимулирующие выплаты, предусмотренные </w:t>
      </w:r>
      <w:hyperlink w:anchor="P273" w:history="1">
        <w:r>
          <w:rPr>
            <w:color w:val="0000FF"/>
          </w:rPr>
          <w:t>пунктом 30</w:t>
        </w:r>
      </w:hyperlink>
      <w:r>
        <w:t xml:space="preserve"> настоящего Положения, при наличии соответствующих оснований.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3. Оплата труда руководителей, их заместителей и главных бухгалтеров областных государственных учреждений, находящихся в ведении Департамента общего образования Томской области, осуществляется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08.08.2012 N 303а "О системе оплаты труда руководителей, их заместителей и главных бухгалтеров областных государственных автономных, казенных и бюджетных учреждений".</w:t>
      </w:r>
    </w:p>
    <w:p w:rsidR="00AC341B" w:rsidRDefault="00AC341B" w:rsidP="00AC341B">
      <w:pPr>
        <w:pStyle w:val="ConsPlusNormal"/>
        <w:jc w:val="both"/>
      </w:pPr>
      <w:r>
        <w:t xml:space="preserve">(в ред. постановлений Администрации Томской области от 28.07.2010 </w:t>
      </w:r>
      <w:hyperlink r:id="rId62" w:history="1">
        <w:r>
          <w:rPr>
            <w:color w:val="0000FF"/>
          </w:rPr>
          <w:t>N 149а</w:t>
        </w:r>
      </w:hyperlink>
      <w:r>
        <w:t xml:space="preserve">, от 23.12.2013 </w:t>
      </w:r>
      <w:hyperlink r:id="rId63" w:history="1">
        <w:r>
          <w:rPr>
            <w:color w:val="0000FF"/>
          </w:rPr>
          <w:t>N 559а</w:t>
        </w:r>
      </w:hyperlink>
      <w:r>
        <w:t>)</w:t>
      </w:r>
    </w:p>
    <w:p w:rsidR="00AC341B" w:rsidRDefault="00AC341B" w:rsidP="00AC341B">
      <w:pPr>
        <w:pStyle w:val="ConsPlusNormal"/>
        <w:ind w:firstLine="540"/>
        <w:jc w:val="both"/>
      </w:pPr>
      <w:r>
        <w:t>4. Обеспечение расходов на выплату заработной платы осуществляется за счет бюджетных ассигнований, предусмотренных областным государственным учреждениям, находящимся в ведении Департамента общего образования Томской области (далее - учреждения), на соответствующий финансовый год, и средств, полученных от приносящей доход деятельности.</w:t>
      </w:r>
    </w:p>
    <w:p w:rsidR="00AC341B" w:rsidRDefault="00AC341B" w:rsidP="00AC341B">
      <w:pPr>
        <w:pStyle w:val="ConsPlusNormal"/>
        <w:jc w:val="both"/>
      </w:pPr>
      <w:r>
        <w:t xml:space="preserve">(п. 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24.09.2014 N 365а)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5. При установлении отдельным работникам размеров составных частей заработной платы необходимо руководствоваться </w:t>
      </w:r>
      <w:hyperlink r:id="rId65" w:history="1">
        <w:r>
          <w:rPr>
            <w:color w:val="0000FF"/>
          </w:rPr>
          <w:t>абзацем шестым части 2 статьи 22</w:t>
        </w:r>
      </w:hyperlink>
      <w:r>
        <w:t xml:space="preserve"> Трудового кодекса Российской Федерации.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center"/>
        <w:outlineLvl w:val="1"/>
      </w:pPr>
      <w:r>
        <w:t>2. ДОЛЖНОСТНЫЕ ОКЛАДЫ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bookmarkStart w:id="1" w:name="P89"/>
      <w:bookmarkEnd w:id="1"/>
      <w:r>
        <w:t xml:space="preserve">6. </w:t>
      </w:r>
      <w:r w:rsidRPr="004E0D44">
        <w:t xml:space="preserve">Работникам учреждений, занимающим должности, относящиеся к профессиональным </w:t>
      </w:r>
      <w:hyperlink r:id="rId66" w:history="1">
        <w:r w:rsidRPr="004E0D44">
          <w:rPr>
            <w:color w:val="0000FF"/>
          </w:rPr>
          <w:t>квалификационным группам</w:t>
        </w:r>
      </w:hyperlink>
      <w:r w:rsidRPr="004E0D44">
        <w:t xml:space="preserve"> (далее - ПКГ) должностей работников образования, утвержденным</w:t>
      </w:r>
      <w:r>
        <w:t xml:space="preserve">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образования", устанавливаются должностные оклады в следующих размерах:</w:t>
      </w:r>
    </w:p>
    <w:p w:rsidR="00AC341B" w:rsidRDefault="00AC341B" w:rsidP="00AC34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AC341B" w:rsidTr="00DB220D">
        <w:tc>
          <w:tcPr>
            <w:tcW w:w="6576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 xml:space="preserve">Должности, относящиеся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2494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>Размер должностного оклада</w:t>
            </w:r>
          </w:p>
          <w:p w:rsidR="00AC341B" w:rsidRDefault="00AC341B" w:rsidP="00DB220D">
            <w:pPr>
              <w:pStyle w:val="ConsPlusNormal"/>
              <w:jc w:val="center"/>
            </w:pPr>
            <w:r>
              <w:t>/рублей/</w:t>
            </w:r>
          </w:p>
        </w:tc>
      </w:tr>
      <w:tr w:rsidR="00AC341B" w:rsidTr="00DB220D">
        <w:tc>
          <w:tcPr>
            <w:tcW w:w="6576" w:type="dxa"/>
          </w:tcPr>
          <w:p w:rsidR="00AC341B" w:rsidRDefault="002F0BA8" w:rsidP="00DB220D">
            <w:pPr>
              <w:pStyle w:val="ConsPlusNormal"/>
            </w:pPr>
            <w:hyperlink r:id="rId67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работников учебно-вспомогательного </w:t>
            </w:r>
            <w:r w:rsidR="00AC341B">
              <w:lastRenderedPageBreak/>
              <w:t>персонала первого уровня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lastRenderedPageBreak/>
              <w:t>3676 - 3975</w:t>
            </w:r>
          </w:p>
        </w:tc>
      </w:tr>
      <w:tr w:rsidR="00AC341B" w:rsidTr="00DB220D">
        <w:tc>
          <w:tcPr>
            <w:tcW w:w="6576" w:type="dxa"/>
          </w:tcPr>
          <w:p w:rsidR="00AC341B" w:rsidRDefault="002F0BA8" w:rsidP="00DB220D">
            <w:pPr>
              <w:pStyle w:val="ConsPlusNormal"/>
            </w:pPr>
            <w:hyperlink r:id="rId68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4201 - 4803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4803 - 5251</w:t>
            </w:r>
          </w:p>
        </w:tc>
      </w:tr>
      <w:tr w:rsidR="00AC341B" w:rsidTr="00DB220D">
        <w:tc>
          <w:tcPr>
            <w:tcW w:w="6576" w:type="dxa"/>
          </w:tcPr>
          <w:p w:rsidR="00AC341B" w:rsidRDefault="002F0BA8" w:rsidP="00DB220D">
            <w:pPr>
              <w:pStyle w:val="ConsPlusNormal"/>
            </w:pPr>
            <w:hyperlink r:id="rId69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педагогических работников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6708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6789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7136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7305</w:t>
            </w:r>
          </w:p>
        </w:tc>
      </w:tr>
      <w:tr w:rsidR="00AC341B" w:rsidTr="00DB220D">
        <w:tc>
          <w:tcPr>
            <w:tcW w:w="6576" w:type="dxa"/>
          </w:tcPr>
          <w:p w:rsidR="00AC341B" w:rsidRDefault="002F0BA8" w:rsidP="00DB220D">
            <w:pPr>
              <w:pStyle w:val="ConsPlusNormal"/>
            </w:pPr>
            <w:hyperlink r:id="rId70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руководителей структурных подразделений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7508 - 7592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7592 - 7849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7849 - 8020</w:t>
            </w:r>
          </w:p>
        </w:tc>
      </w:tr>
    </w:tbl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both"/>
      </w:pPr>
      <w:r>
        <w:t xml:space="preserve">(таблица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Работникам учреждений, занимающим должности, относящиеся к профессиональным </w:t>
      </w:r>
      <w:hyperlink r:id="rId72" w:history="1">
        <w:r>
          <w:rPr>
            <w:color w:val="0000FF"/>
          </w:rPr>
          <w:t>квалификационным группам</w:t>
        </w:r>
      </w:hyperlink>
      <w:r>
        <w:t xml:space="preserve"> должностей работников высшего и дополнительного профессионального образования, утвержденным Приказом Министерства здравоохранения и социального развития Российской Федерации от 05.05.2008 N 217н "Об утверждении профессиональных квалификационных групп должностей работников высшего и дополнительного профессионального образования", устанавливаются должностные оклады в следующих размерах: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AC341B" w:rsidTr="00DB220D">
        <w:tc>
          <w:tcPr>
            <w:tcW w:w="6690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 xml:space="preserve">Должности, относящиеся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2381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>Размер должностного оклада</w:t>
            </w:r>
          </w:p>
          <w:p w:rsidR="00AC341B" w:rsidRDefault="00AC341B" w:rsidP="00DB220D">
            <w:pPr>
              <w:pStyle w:val="ConsPlusNormal"/>
              <w:jc w:val="center"/>
            </w:pPr>
            <w:r>
              <w:t>/рублей/</w:t>
            </w:r>
          </w:p>
        </w:tc>
      </w:tr>
      <w:tr w:rsidR="00AC341B" w:rsidTr="00DB220D">
        <w:tc>
          <w:tcPr>
            <w:tcW w:w="6690" w:type="dxa"/>
          </w:tcPr>
          <w:p w:rsidR="00AC341B" w:rsidRDefault="002F0BA8" w:rsidP="00DB220D">
            <w:pPr>
              <w:pStyle w:val="ConsPlusNormal"/>
            </w:pPr>
            <w:hyperlink r:id="rId73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5926 - 6075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6075 - 6227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6227 - 6377</w:t>
            </w:r>
          </w:p>
        </w:tc>
      </w:tr>
      <w:tr w:rsidR="00AC341B" w:rsidTr="00DB220D">
        <w:tc>
          <w:tcPr>
            <w:tcW w:w="6690" w:type="dxa"/>
          </w:tcPr>
          <w:p w:rsidR="00AC341B" w:rsidRDefault="002F0BA8" w:rsidP="00DB220D">
            <w:pPr>
              <w:pStyle w:val="ConsPlusNormal"/>
            </w:pPr>
            <w:hyperlink r:id="rId74" w:history="1">
              <w:r w:rsidR="00AC341B">
                <w:rPr>
                  <w:color w:val="0000FF"/>
                </w:rPr>
                <w:t>ПКГ</w:t>
              </w:r>
            </w:hyperlink>
            <w:r w:rsidR="00AC341B"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lastRenderedPageBreak/>
              <w:t>1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8669 - 9010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9010 - 9351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9351 - 12593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9694 - 14982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10035 - 10375</w:t>
            </w:r>
          </w:p>
        </w:tc>
      </w:tr>
      <w:tr w:rsidR="00AC341B" w:rsidTr="00DB220D">
        <w:tc>
          <w:tcPr>
            <w:tcW w:w="6690" w:type="dxa"/>
          </w:tcPr>
          <w:p w:rsidR="00AC341B" w:rsidRDefault="00AC341B" w:rsidP="00DB220D">
            <w:pPr>
              <w:pStyle w:val="ConsPlusNormal"/>
            </w:pPr>
            <w:r>
              <w:t>6 квалификационный уровень</w:t>
            </w:r>
          </w:p>
        </w:tc>
        <w:tc>
          <w:tcPr>
            <w:tcW w:w="2381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10375 - 10888</w:t>
            </w:r>
          </w:p>
        </w:tc>
      </w:tr>
    </w:tbl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both"/>
      </w:pPr>
      <w:r>
        <w:t xml:space="preserve">(таблица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t xml:space="preserve">7-1. Работникам, занимающим должности, относящиеся к </w:t>
      </w:r>
      <w:hyperlink r:id="rId76" w:history="1">
        <w:r>
          <w:rPr>
            <w:color w:val="0000FF"/>
          </w:rPr>
          <w:t>ПКГ</w:t>
        </w:r>
      </w:hyperlink>
      <w:r>
        <w:t xml:space="preserve"> должностей работников сферы научных исследований и разработок, утвержденным приказом Министерства здравоохранения и социального развития Российской Федерации от 03.07.2008 N 305н "Об утверждении профессиональных квалификационных </w:t>
      </w:r>
      <w:proofErr w:type="gramStart"/>
      <w:r>
        <w:t>групп должностей работников сферы научных исследований</w:t>
      </w:r>
      <w:proofErr w:type="gramEnd"/>
      <w:r>
        <w:t xml:space="preserve"> и разработок", устанавливаются должностные оклады в следующих размерах:</w:t>
      </w:r>
    </w:p>
    <w:p w:rsidR="00AC341B" w:rsidRDefault="00AC341B" w:rsidP="00AC34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AC341B" w:rsidTr="00DB220D">
        <w:tc>
          <w:tcPr>
            <w:tcW w:w="6576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 xml:space="preserve">Должности, относящиеся к </w:t>
            </w:r>
            <w:hyperlink r:id="rId77" w:history="1">
              <w:r>
                <w:rPr>
                  <w:color w:val="0000FF"/>
                </w:rPr>
                <w:t>ПКГ</w:t>
              </w:r>
            </w:hyperlink>
            <w:r>
              <w:t xml:space="preserve"> должностей научных работников и руководителей структурных подразделений</w:t>
            </w:r>
          </w:p>
        </w:tc>
        <w:tc>
          <w:tcPr>
            <w:tcW w:w="2494" w:type="dxa"/>
            <w:vAlign w:val="center"/>
          </w:tcPr>
          <w:p w:rsidR="00AC341B" w:rsidRDefault="00AC341B" w:rsidP="00DB220D">
            <w:pPr>
              <w:pStyle w:val="ConsPlusNormal"/>
              <w:jc w:val="center"/>
            </w:pPr>
            <w:r>
              <w:t>Размер должностного оклада</w:t>
            </w:r>
          </w:p>
          <w:p w:rsidR="00AC341B" w:rsidRDefault="00AC341B" w:rsidP="00DB220D">
            <w:pPr>
              <w:pStyle w:val="ConsPlusNormal"/>
              <w:jc w:val="center"/>
            </w:pPr>
            <w:r>
              <w:t>/рублей/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7032 - 7458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7546 - 7715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7799 - 8056</w:t>
            </w:r>
          </w:p>
        </w:tc>
      </w:tr>
      <w:tr w:rsidR="00AC341B" w:rsidTr="00DB220D">
        <w:tc>
          <w:tcPr>
            <w:tcW w:w="6576" w:type="dxa"/>
          </w:tcPr>
          <w:p w:rsidR="00AC341B" w:rsidRDefault="00AC341B" w:rsidP="00DB220D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2494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8142 - 8396</w:t>
            </w:r>
          </w:p>
        </w:tc>
      </w:tr>
    </w:tbl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jc w:val="both"/>
      </w:pPr>
      <w:r>
        <w:t xml:space="preserve">(таблица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15.04.2010 N 77а)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t>8. Размеры должностных окладов медицинских работников учреждений устанавливаются в соответствии с Положением о системе оплаты труда работников областных государственных учреждений здравоохранения, находящихся в ведении Департамента здравоохранения Томской области, утвержденным Администрацией Томской области.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Размеры должностных окладов библиотечных работников учреждений устанавливаются в соответствии с </w:t>
      </w:r>
      <w:hyperlink r:id="rId80" w:history="1">
        <w:r>
          <w:rPr>
            <w:color w:val="0000FF"/>
          </w:rPr>
          <w:t>Положением</w:t>
        </w:r>
      </w:hyperlink>
      <w:r>
        <w:t xml:space="preserve"> о системе оплаты труда работников областных государственных учреждений культуры, находящихся в ведении Департамента по культуре и туризму Томской области, утвержденным постановлением Администрации Томской области от 04.12.2009 N 192а "Об утверждении Положения о системе оплаты труда работников областных государственных учреждений, находящихся в ведении Департамента по культуре и туризму Томской области</w:t>
      </w:r>
      <w:proofErr w:type="gramEnd"/>
      <w:r>
        <w:t>, и о внесении изменений в постановление Администрации Томской области от 27.04.2009 N 80а".</w:t>
      </w:r>
    </w:p>
    <w:p w:rsidR="00AC341B" w:rsidRDefault="00AC341B" w:rsidP="00AC341B">
      <w:pPr>
        <w:pStyle w:val="ConsPlusNormal"/>
        <w:jc w:val="both"/>
      </w:pPr>
      <w:r>
        <w:t xml:space="preserve">(п. 9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30.03.2016 N 94а)</w:t>
      </w:r>
    </w:p>
    <w:p w:rsidR="00AC341B" w:rsidRDefault="00AC341B" w:rsidP="00AC341B">
      <w:pPr>
        <w:pStyle w:val="ConsPlusNormal"/>
        <w:ind w:firstLine="540"/>
        <w:jc w:val="both"/>
      </w:pPr>
      <w:bookmarkStart w:id="2" w:name="P173"/>
      <w:bookmarkEnd w:id="2"/>
      <w:r>
        <w:t xml:space="preserve">10. Должностные оклады заместителей руководителей структурных подразделений учреждений устанавливаются в размере на 5 - 10% ниже размеров должностных окладов соответствующих </w:t>
      </w:r>
      <w:r>
        <w:lastRenderedPageBreak/>
        <w:t>руководителей.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jc w:val="center"/>
        <w:outlineLvl w:val="1"/>
      </w:pPr>
      <w:bookmarkStart w:id="3" w:name="P175"/>
      <w:bookmarkEnd w:id="3"/>
      <w:r w:rsidRPr="004E0D44">
        <w:t>3. КОМПЕНСАЦИОННЫЕ ВЫПЛАТЫ</w:t>
      </w:r>
    </w:p>
    <w:p w:rsidR="00AC341B" w:rsidRDefault="00AC341B" w:rsidP="00AC341B">
      <w:pPr>
        <w:pStyle w:val="ConsPlusNormal"/>
        <w:jc w:val="center"/>
      </w:pPr>
    </w:p>
    <w:p w:rsidR="00AC341B" w:rsidRDefault="00AC341B" w:rsidP="00AC341B">
      <w:pPr>
        <w:pStyle w:val="ConsPlusNormal"/>
        <w:ind w:firstLine="540"/>
        <w:jc w:val="both"/>
      </w:pPr>
      <w:bookmarkStart w:id="4" w:name="P177"/>
      <w:bookmarkEnd w:id="4"/>
      <w:r>
        <w:t>11.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AC341B" w:rsidRDefault="00AC341B" w:rsidP="00AC341B">
      <w:pPr>
        <w:pStyle w:val="ConsPlusNormal"/>
        <w:ind w:firstLine="540"/>
        <w:jc w:val="both"/>
      </w:pPr>
      <w:r>
        <w:t>1) выплаты работникам, занятым на тяжелых работах, работах с вредными и/или опасными и иными особыми условиями труда;</w:t>
      </w:r>
    </w:p>
    <w:p w:rsidR="00AC341B" w:rsidRDefault="00AC341B" w:rsidP="00AC341B">
      <w:pPr>
        <w:pStyle w:val="ConsPlusNormal"/>
        <w:ind w:firstLine="540"/>
        <w:jc w:val="both"/>
      </w:pPr>
      <w:r>
        <w:t>2) процентная надбавка за работу со сведениями, составляющими государственную тайну;</w:t>
      </w:r>
    </w:p>
    <w:p w:rsidR="00AC341B" w:rsidRDefault="00AC341B" w:rsidP="00AC341B">
      <w:pPr>
        <w:pStyle w:val="ConsPlusNormal"/>
        <w:ind w:firstLine="540"/>
        <w:jc w:val="both"/>
      </w:pPr>
      <w:r>
        <w:t>3) доплата за совмещение профессий (должностей);</w:t>
      </w:r>
    </w:p>
    <w:p w:rsidR="00AC341B" w:rsidRDefault="00AC341B" w:rsidP="00AC341B">
      <w:pPr>
        <w:pStyle w:val="ConsPlusNormal"/>
        <w:ind w:firstLine="540"/>
        <w:jc w:val="both"/>
      </w:pPr>
      <w:r>
        <w:t>4) доплата за расширение зон обслуживания;</w:t>
      </w:r>
    </w:p>
    <w:p w:rsidR="00AC341B" w:rsidRDefault="00AC341B" w:rsidP="00AC341B">
      <w:pPr>
        <w:pStyle w:val="ConsPlusNormal"/>
        <w:ind w:firstLine="540"/>
        <w:jc w:val="both"/>
      </w:pPr>
      <w:r>
        <w:t>5)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C341B" w:rsidRDefault="00AC341B" w:rsidP="00AC341B">
      <w:pPr>
        <w:pStyle w:val="ConsPlusNormal"/>
        <w:ind w:firstLine="540"/>
        <w:jc w:val="both"/>
      </w:pPr>
      <w:r>
        <w:t>6) доплата за работу в ночное время;</w:t>
      </w:r>
    </w:p>
    <w:p w:rsidR="00AC341B" w:rsidRDefault="00AC341B" w:rsidP="00AC341B">
      <w:pPr>
        <w:pStyle w:val="ConsPlusNormal"/>
        <w:ind w:firstLine="540"/>
        <w:jc w:val="both"/>
      </w:pPr>
      <w:r>
        <w:t>7) повышенная оплата за работу в выходные и нерабочие праздничные дни;</w:t>
      </w:r>
    </w:p>
    <w:p w:rsidR="00AC341B" w:rsidRDefault="00AC341B" w:rsidP="00AC341B">
      <w:pPr>
        <w:pStyle w:val="ConsPlusNormal"/>
        <w:ind w:firstLine="540"/>
        <w:jc w:val="both"/>
      </w:pPr>
      <w:r>
        <w:t>8) повышенная оплата сверхурочной работы;</w:t>
      </w:r>
    </w:p>
    <w:p w:rsidR="00AC341B" w:rsidRDefault="00AC341B" w:rsidP="00AC341B">
      <w:pPr>
        <w:pStyle w:val="ConsPlusNormal"/>
        <w:ind w:firstLine="540"/>
        <w:jc w:val="both"/>
      </w:pPr>
      <w:r>
        <w:t>9) выплаты за работу в местностях с особыми климатическими условиями.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12. </w:t>
      </w:r>
      <w:proofErr w:type="gramStart"/>
      <w: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</w:t>
      </w:r>
      <w:proofErr w:type="gramEnd"/>
      <w:r>
        <w:t xml:space="preserve"> трудовым законодательством и иными нормативными правовыми актами, содержащими нормы трудового права.</w:t>
      </w:r>
    </w:p>
    <w:p w:rsidR="00AC341B" w:rsidRDefault="00AC341B" w:rsidP="00AC341B">
      <w:pPr>
        <w:pStyle w:val="ConsPlusNormal"/>
        <w:jc w:val="both"/>
      </w:pPr>
      <w:r>
        <w:t xml:space="preserve">(п. 12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05.11.2014 N 422а)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13. </w:t>
      </w:r>
      <w:proofErr w:type="gramStart"/>
      <w: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20% части оклада (должностного оклада) за</w:t>
      </w:r>
      <w:proofErr w:type="gramEnd"/>
      <w:r>
        <w:t xml:space="preserve"> час работы работника в ночное время.</w:t>
      </w:r>
    </w:p>
    <w:p w:rsidR="00AC341B" w:rsidRDefault="00AC341B" w:rsidP="00AC341B">
      <w:pPr>
        <w:pStyle w:val="ConsPlusNormal"/>
        <w:ind w:firstLine="540"/>
        <w:jc w:val="both"/>
      </w:pPr>
      <w:bookmarkStart w:id="5" w:name="P190"/>
      <w:bookmarkEnd w:id="5"/>
      <w:r>
        <w:t xml:space="preserve">14. Дополнительно к компенсационным выплатам, указанным в </w:t>
      </w:r>
      <w:hyperlink w:anchor="P177" w:history="1">
        <w:r>
          <w:rPr>
            <w:color w:val="0000FF"/>
          </w:rPr>
          <w:t>пункте 11</w:t>
        </w:r>
      </w:hyperlink>
      <w:r>
        <w:t xml:space="preserve"> настоящего Положения, работникам учреждений устанавливается компенсационная выплата за работу в образовательной организации, расположенной в сельской местности.</w:t>
      </w:r>
    </w:p>
    <w:p w:rsidR="00AC341B" w:rsidRDefault="00AC341B" w:rsidP="00AC341B">
      <w:pPr>
        <w:pStyle w:val="ConsPlusNormal"/>
        <w:jc w:val="both"/>
      </w:pPr>
      <w:r>
        <w:t xml:space="preserve">(п. 14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15.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18.01.2017 N 7а.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16. </w:t>
      </w:r>
      <w:hyperlink w:anchor="P307" w:history="1">
        <w:r>
          <w:rPr>
            <w:color w:val="0000FF"/>
          </w:rPr>
          <w:t>Перечень</w:t>
        </w:r>
      </w:hyperlink>
      <w:r>
        <w:t xml:space="preserve"> должностей работников учреждений, которым устанавливается компенсационная выплата за работу в образовательной организации, расположенной в сельской местности, определен в приложении N 1 к настоящему Положению.</w:t>
      </w:r>
    </w:p>
    <w:p w:rsidR="00AC341B" w:rsidRDefault="00AC341B" w:rsidP="00AC341B">
      <w:pPr>
        <w:pStyle w:val="ConsPlusNormal"/>
        <w:jc w:val="both"/>
      </w:pPr>
      <w:r>
        <w:t xml:space="preserve">(п. 16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24.09.2014 N 365а)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17. </w:t>
      </w:r>
      <w:hyperlink w:anchor="P365" w:history="1">
        <w:r>
          <w:rPr>
            <w:color w:val="0000FF"/>
          </w:rPr>
          <w:t>Размер</w:t>
        </w:r>
      </w:hyperlink>
      <w:r>
        <w:t xml:space="preserve"> компенсационной выплаты, указанной в </w:t>
      </w:r>
      <w:hyperlink w:anchor="P190" w:history="1">
        <w:r>
          <w:rPr>
            <w:color w:val="0000FF"/>
          </w:rPr>
          <w:t>пункте 14</w:t>
        </w:r>
      </w:hyperlink>
      <w:r>
        <w:t xml:space="preserve"> настоящего Положения, за один час работы устанавливается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N 2 к настоящему Положению.</w:t>
      </w:r>
    </w:p>
    <w:p w:rsidR="00AC341B" w:rsidRDefault="00AC341B" w:rsidP="00AC341B">
      <w:pPr>
        <w:pStyle w:val="ConsPlusNormal"/>
        <w:jc w:val="both"/>
      </w:pPr>
      <w:r>
        <w:t xml:space="preserve">(п. 17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18. Размер выплачиваемой работнику за календарный месяц компенсационной выплаты, указанной в </w:t>
      </w:r>
      <w:hyperlink w:anchor="P190" w:history="1">
        <w:r>
          <w:rPr>
            <w:color w:val="0000FF"/>
          </w:rPr>
          <w:t>пункте 14</w:t>
        </w:r>
      </w:hyperlink>
      <w:r>
        <w:t xml:space="preserve">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</w:t>
      </w:r>
      <w:r>
        <w:lastRenderedPageBreak/>
        <w:t>отработанное время.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19.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18.01.2017 N 7а.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20. Оклад (должностной оклад) и компенсационная выплата, указанная в </w:t>
      </w:r>
      <w:hyperlink w:anchor="P190" w:history="1">
        <w:r>
          <w:rPr>
            <w:color w:val="0000FF"/>
          </w:rPr>
          <w:t>пункте 14</w:t>
        </w:r>
      </w:hyperlink>
      <w:r>
        <w:t xml:space="preserve"> настоящего Положения, не образуют новый оклад (должностной оклад).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21. Компенсационная выплата, указанная в </w:t>
      </w:r>
      <w:hyperlink w:anchor="P190" w:history="1">
        <w:r>
          <w:rPr>
            <w:color w:val="0000FF"/>
          </w:rPr>
          <w:t>пункте 14</w:t>
        </w:r>
      </w:hyperlink>
      <w: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left="540"/>
        <w:jc w:val="both"/>
      </w:pPr>
    </w:p>
    <w:p w:rsidR="00AC341B" w:rsidRDefault="00AC341B" w:rsidP="00AC341B">
      <w:pPr>
        <w:pStyle w:val="ConsPlusNormal"/>
        <w:jc w:val="center"/>
        <w:outlineLvl w:val="1"/>
      </w:pPr>
      <w:r w:rsidRPr="004E0D44">
        <w:t>4. СТИМУЛИРУЮЩИЕ ВЫПЛАТЫ</w:t>
      </w:r>
    </w:p>
    <w:p w:rsidR="00AC341B" w:rsidRDefault="00AC341B" w:rsidP="00AC341B">
      <w:pPr>
        <w:pStyle w:val="ConsPlusNormal"/>
        <w:ind w:left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bookmarkStart w:id="6" w:name="P206"/>
      <w:bookmarkEnd w:id="6"/>
      <w:r>
        <w:t xml:space="preserve">22. Работникам учреждений, занимающим должности, указанные в </w:t>
      </w:r>
      <w:hyperlink w:anchor="P89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73" w:history="1">
        <w:r>
          <w:rPr>
            <w:color w:val="0000FF"/>
          </w:rPr>
          <w:t>10</w:t>
        </w:r>
      </w:hyperlink>
      <w:r>
        <w:t xml:space="preserve"> настоящего Положения, устанавливается ежемесячная персональная надбавка стимулирующего характера.</w:t>
      </w:r>
    </w:p>
    <w:p w:rsidR="00AC341B" w:rsidRDefault="00AC341B" w:rsidP="00AC341B">
      <w:pPr>
        <w:pStyle w:val="ConsPlusNormal"/>
        <w:ind w:firstLine="540"/>
        <w:jc w:val="both"/>
      </w:pPr>
      <w:r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6000 рублей.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12.12.2014 N 487а)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Абзацы третий - шестой исключены.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18.01.2017 N 7а.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Абзац 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10.09.2013 N 383а.</w:t>
      </w:r>
    </w:p>
    <w:p w:rsidR="00AC341B" w:rsidRDefault="00AC341B" w:rsidP="00AC341B">
      <w:pPr>
        <w:pStyle w:val="ConsPlusNormal"/>
        <w:ind w:firstLine="540"/>
        <w:jc w:val="both"/>
      </w:pPr>
      <w:r>
        <w:t>Ежемесячная 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AC341B" w:rsidRDefault="00AC341B" w:rsidP="00AC341B">
      <w:pPr>
        <w:pStyle w:val="ConsPlusNormal"/>
        <w:ind w:firstLine="540"/>
        <w:jc w:val="both"/>
      </w:pPr>
      <w:bookmarkStart w:id="7" w:name="P212"/>
      <w:bookmarkEnd w:id="7"/>
      <w:r>
        <w:t>23. Ежемесячная надбавка стимулирующего характера за ученую степень устанавливается:</w:t>
      </w:r>
    </w:p>
    <w:p w:rsidR="00AC341B" w:rsidRDefault="00AC341B" w:rsidP="00AC341B">
      <w:pPr>
        <w:pStyle w:val="ConsPlusNormal"/>
        <w:ind w:firstLine="540"/>
        <w:jc w:val="both"/>
      </w:pPr>
      <w:r>
        <w:t>1) педагогическим работникам учреждений, за исключением работников учреждений дополнительного профессионального образования (повышения квалификации) специалистов, имеющим ученую степень:</w:t>
      </w:r>
    </w:p>
    <w:p w:rsidR="00AC341B" w:rsidRDefault="00AC341B" w:rsidP="00AC341B">
      <w:pPr>
        <w:pStyle w:val="ConsPlusNormal"/>
        <w:ind w:firstLine="540"/>
        <w:jc w:val="both"/>
      </w:pPr>
      <w:r>
        <w:t>кандидата наук - в размере 300 рублей;</w:t>
      </w:r>
    </w:p>
    <w:p w:rsidR="00AC341B" w:rsidRDefault="00AC341B" w:rsidP="00AC341B">
      <w:pPr>
        <w:pStyle w:val="ConsPlusNormal"/>
        <w:ind w:firstLine="540"/>
        <w:jc w:val="both"/>
      </w:pPr>
      <w:r>
        <w:t>доктора наук - в размере 500 рублей;</w:t>
      </w:r>
    </w:p>
    <w:p w:rsidR="00AC341B" w:rsidRDefault="00AC341B" w:rsidP="00AC341B">
      <w:pPr>
        <w:pStyle w:val="ConsPlusNormal"/>
        <w:ind w:firstLine="540"/>
        <w:jc w:val="both"/>
      </w:pPr>
      <w:r>
        <w:t>2) работникам учреждений дополнительного профессионального образования (повышения квалификации) специалистов, занимающим должности, наличие по которым соответствующей ученой степени предусмотрено квалификационными характеристиками, имеющим ученую степень:</w:t>
      </w:r>
    </w:p>
    <w:p w:rsidR="00AC341B" w:rsidRDefault="00AC341B" w:rsidP="00AC341B">
      <w:pPr>
        <w:pStyle w:val="ConsPlusNormal"/>
        <w:ind w:firstLine="540"/>
        <w:jc w:val="both"/>
      </w:pPr>
      <w:r>
        <w:t>кандидата наук - в размере 3000 рублей;</w:t>
      </w:r>
    </w:p>
    <w:p w:rsidR="00AC341B" w:rsidRDefault="00AC341B" w:rsidP="00AC341B">
      <w:pPr>
        <w:pStyle w:val="ConsPlusNormal"/>
        <w:ind w:firstLine="540"/>
        <w:jc w:val="both"/>
      </w:pPr>
      <w:r>
        <w:t>доктора наук - в размере 7000 рублей.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24. 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</w:t>
      </w:r>
      <w:proofErr w:type="gramStart"/>
      <w:r>
        <w:t>с даты принятия</w:t>
      </w:r>
      <w:proofErr w:type="gramEnd"/>
      <w:r>
        <w:t xml:space="preserve"> диссертационным советом решения о присуждении ученой степени.</w:t>
      </w:r>
    </w:p>
    <w:p w:rsidR="00AC341B" w:rsidRDefault="00AC341B" w:rsidP="00AC341B">
      <w:pPr>
        <w:pStyle w:val="ConsPlusNormal"/>
        <w:ind w:firstLine="540"/>
        <w:jc w:val="both"/>
      </w:pPr>
      <w:r>
        <w:t>25. Ежемесячная надбавка стимулирующего характера за ученую степень выплачивается по основной должности по основному месту работы.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15.04.2010 N 77а)</w:t>
      </w:r>
    </w:p>
    <w:p w:rsidR="00AC341B" w:rsidRDefault="00AC341B" w:rsidP="00AC341B">
      <w:pPr>
        <w:pStyle w:val="ConsPlusNormal"/>
        <w:ind w:firstLine="540"/>
        <w:jc w:val="both"/>
      </w:pPr>
      <w:bookmarkStart w:id="8" w:name="P222"/>
      <w:bookmarkEnd w:id="8"/>
      <w:r>
        <w:t xml:space="preserve">26. </w:t>
      </w:r>
      <w:r w:rsidRPr="004E0D44">
        <w:t>Библиотечным работникам</w:t>
      </w:r>
      <w:r>
        <w:t xml:space="preserve"> учреждений устанавливается ежемесячная надбавка за суммированный стаж работы в библиотеке в соответствии с </w:t>
      </w:r>
      <w:hyperlink r:id="rId94" w:history="1">
        <w:r>
          <w:rPr>
            <w:color w:val="0000FF"/>
          </w:rPr>
          <w:t>Законом</w:t>
        </w:r>
      </w:hyperlink>
      <w:r>
        <w:t xml:space="preserve"> Томской области "О библиотечном деле и обязательном экземпляре документов в Томской области", принятым решением </w:t>
      </w:r>
      <w:r>
        <w:lastRenderedPageBreak/>
        <w:t>Государственной Думы Томской области от 09.10.1997 N 573.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27. Работникам учреждений устанавливаются ежемесячные надбавки к должностному окладу, предусмотренные </w:t>
      </w:r>
      <w:hyperlink r:id="rId95" w:history="1">
        <w:r>
          <w:rPr>
            <w:color w:val="0000FF"/>
          </w:rPr>
          <w:t>Законом</w:t>
        </w:r>
      </w:hyperlink>
      <w:r>
        <w:t xml:space="preserve"> Томской области от 12 августа 2013 года N 149-ОЗ "Об образовании в Томской области", при наличии соответствующих оснований.</w:t>
      </w:r>
    </w:p>
    <w:p w:rsidR="00AC341B" w:rsidRDefault="00AC341B" w:rsidP="00AC341B">
      <w:pPr>
        <w:pStyle w:val="ConsPlusNormal"/>
        <w:jc w:val="both"/>
      </w:pPr>
      <w:r>
        <w:t xml:space="preserve">(п. 27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24.09.2014 N 365а)</w:t>
      </w:r>
    </w:p>
    <w:p w:rsidR="00AC341B" w:rsidRDefault="00AC341B" w:rsidP="00AC341B">
      <w:pPr>
        <w:pStyle w:val="ConsPlusNormal"/>
        <w:ind w:firstLine="540"/>
        <w:jc w:val="both"/>
      </w:pPr>
      <w:bookmarkStart w:id="9" w:name="P225"/>
      <w:bookmarkEnd w:id="9"/>
      <w:r>
        <w:t>27-1. Работникам учреждений устанавливаются следующие ежемесячные надбавки:</w:t>
      </w:r>
    </w:p>
    <w:p w:rsidR="00AC341B" w:rsidRPr="004E0D44" w:rsidRDefault="00AC341B" w:rsidP="00AC341B">
      <w:pPr>
        <w:pStyle w:val="ConsPlusNormal"/>
        <w:ind w:firstLine="540"/>
        <w:jc w:val="both"/>
      </w:pPr>
      <w:bookmarkStart w:id="10" w:name="P226"/>
      <w:bookmarkEnd w:id="10"/>
      <w:r>
        <w:t>1</w:t>
      </w:r>
      <w:r w:rsidRPr="004E0D44">
        <w:t>) 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2) за работу в санаторных образовательных организациях (классах, группах);</w:t>
      </w:r>
    </w:p>
    <w:p w:rsidR="00AC341B" w:rsidRPr="004E0D44" w:rsidRDefault="00AC341B" w:rsidP="00AC341B">
      <w:pPr>
        <w:pStyle w:val="ConsPlusNormal"/>
        <w:ind w:firstLine="540"/>
        <w:jc w:val="both"/>
      </w:pPr>
      <w:proofErr w:type="gramStart"/>
      <w:r w:rsidRPr="004E0D44">
        <w:t xml:space="preserve">3) за работу в общеобразовательных организациях со специальным наименованием "специальные учебно-воспитательные учреждения для обучающихся с </w:t>
      </w:r>
      <w:proofErr w:type="spellStart"/>
      <w:r w:rsidRPr="004E0D44">
        <w:t>девиантным</w:t>
      </w:r>
      <w:proofErr w:type="spellEnd"/>
      <w:r w:rsidRPr="004E0D44">
        <w:t xml:space="preserve"> (общественно опасным) поведением" открытого типа;</w:t>
      </w:r>
      <w:proofErr w:type="gramEnd"/>
    </w:p>
    <w:p w:rsidR="00AC341B" w:rsidRPr="004E0D44" w:rsidRDefault="00AC341B" w:rsidP="00AC341B">
      <w:pPr>
        <w:pStyle w:val="ConsPlusNormal"/>
        <w:ind w:firstLine="540"/>
        <w:jc w:val="both"/>
      </w:pPr>
      <w:bookmarkStart w:id="11" w:name="P229"/>
      <w:bookmarkEnd w:id="11"/>
      <w:r w:rsidRPr="004E0D44">
        <w:t>4) за работу в организациях для детей-сирот и детей, оставшихся без попечения родителей;</w:t>
      </w:r>
    </w:p>
    <w:p w:rsidR="00AC341B" w:rsidRDefault="00AC341B" w:rsidP="00AC341B">
      <w:pPr>
        <w:pStyle w:val="ConsPlusNormal"/>
        <w:ind w:firstLine="540"/>
        <w:jc w:val="both"/>
      </w:pPr>
      <w:r w:rsidRPr="004E0D44">
        <w:t>5) учителям за обучение на дому детей, которые по состоянию здоровья не могут посещать образовательные организации;</w:t>
      </w:r>
    </w:p>
    <w:p w:rsidR="00AC341B" w:rsidRDefault="00AC341B" w:rsidP="00AC341B">
      <w:pPr>
        <w:pStyle w:val="ConsPlusNormal"/>
        <w:ind w:firstLine="540"/>
        <w:jc w:val="both"/>
      </w:pPr>
      <w:r>
        <w:t>6) учителям и другим педагогическим работникам за обучение в медицинских организациях детей, нуждающихся в длительном лечении;</w:t>
      </w:r>
    </w:p>
    <w:p w:rsidR="00AC341B" w:rsidRDefault="00AC341B" w:rsidP="00AC341B">
      <w:pPr>
        <w:pStyle w:val="ConsPlusNormal"/>
        <w:ind w:firstLine="540"/>
        <w:jc w:val="both"/>
      </w:pPr>
      <w:bookmarkStart w:id="12" w:name="P232"/>
      <w:bookmarkEnd w:id="12"/>
      <w:r>
        <w:t>7) за работу в общеобразовательных организациях,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AC341B" w:rsidRDefault="00AC341B" w:rsidP="00AC341B">
      <w:pPr>
        <w:pStyle w:val="ConsPlusNormal"/>
        <w:ind w:firstLine="540"/>
        <w:jc w:val="both"/>
      </w:pPr>
      <w:r>
        <w:t>8) педагогическим работникам общеобразовательных организаций за работу в классах с углубленным изучением отдельных учебных предметов, профильным обучением.</w:t>
      </w:r>
    </w:p>
    <w:p w:rsidR="00AC341B" w:rsidRDefault="00AC341B" w:rsidP="00AC341B">
      <w:pPr>
        <w:pStyle w:val="ConsPlusNormal"/>
        <w:jc w:val="both"/>
      </w:pPr>
      <w:r>
        <w:t xml:space="preserve">(п. 27-1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27-2. Перечень должностей работников учреждений, которым устанавливаются ежемесячные надбавки, предусмотренные </w:t>
      </w:r>
      <w:hyperlink w:anchor="P226" w:history="1">
        <w:r>
          <w:rPr>
            <w:color w:val="0000FF"/>
          </w:rPr>
          <w:t>подпунктами 1)</w:t>
        </w:r>
      </w:hyperlink>
      <w:r>
        <w:t xml:space="preserve"> - </w:t>
      </w:r>
      <w:hyperlink w:anchor="P229" w:history="1">
        <w:r>
          <w:rPr>
            <w:color w:val="0000FF"/>
          </w:rPr>
          <w:t>4)</w:t>
        </w:r>
      </w:hyperlink>
      <w:r>
        <w:t xml:space="preserve">, </w:t>
      </w:r>
      <w:hyperlink w:anchor="P232" w:history="1">
        <w:r>
          <w:rPr>
            <w:color w:val="0000FF"/>
          </w:rPr>
          <w:t>7) пункта 27-1</w:t>
        </w:r>
      </w:hyperlink>
      <w:r>
        <w:t xml:space="preserve"> настоящего Положения, определяется Департаментом общего образования Томской области.</w:t>
      </w:r>
    </w:p>
    <w:p w:rsidR="00AC341B" w:rsidRDefault="00AC341B" w:rsidP="00AC341B">
      <w:pPr>
        <w:pStyle w:val="ConsPlusNormal"/>
        <w:jc w:val="both"/>
      </w:pPr>
      <w:r>
        <w:t xml:space="preserve">(п. 27-2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27-3. Размеры ежемесячных надбавок, указанных в </w:t>
      </w:r>
      <w:hyperlink w:anchor="P225" w:history="1">
        <w:r>
          <w:rPr>
            <w:color w:val="0000FF"/>
          </w:rPr>
          <w:t>пункте 27-1</w:t>
        </w:r>
      </w:hyperlink>
      <w:r>
        <w:t xml:space="preserve"> настоящего Положения, за один час работы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N 2 к настоящему Положению.</w:t>
      </w:r>
    </w:p>
    <w:p w:rsidR="00AC341B" w:rsidRDefault="00AC341B" w:rsidP="00AC341B">
      <w:pPr>
        <w:pStyle w:val="ConsPlusNormal"/>
        <w:jc w:val="both"/>
      </w:pPr>
      <w:r>
        <w:t xml:space="preserve">(п. 27-3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27-4. </w:t>
      </w:r>
      <w:hyperlink w:anchor="P365" w:history="1">
        <w:r>
          <w:rPr>
            <w:color w:val="0000FF"/>
          </w:rPr>
          <w:t>Размер</w:t>
        </w:r>
      </w:hyperlink>
      <w:r>
        <w:t xml:space="preserve"> выплачиваемой работнику за календарный месяц надбавки, указанной в </w:t>
      </w:r>
      <w:hyperlink w:anchor="P225" w:history="1">
        <w:r>
          <w:rPr>
            <w:color w:val="0000FF"/>
          </w:rPr>
          <w:t>пункте 27-1</w:t>
        </w:r>
      </w:hyperlink>
      <w:r>
        <w:t xml:space="preserve"> настоящего Положения, определяется путем умножения размера ежемесячной надбавки за один час работы (исходя из установленной нормы часов) на фактически отработанное время.</w:t>
      </w:r>
    </w:p>
    <w:p w:rsidR="00AC341B" w:rsidRDefault="00AC341B" w:rsidP="00AC341B">
      <w:pPr>
        <w:pStyle w:val="ConsPlusNormal"/>
        <w:jc w:val="both"/>
      </w:pPr>
      <w:r>
        <w:t xml:space="preserve">(п. 27-4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r w:rsidRPr="004E0D44">
        <w:t>27-5. Коллективными договорами, соглашениями, локальными нормативными актами, принимаемыми с учетом мнения представительного органа работников, устанавливаются на период учебного года иные выплаты педагогическим работникам учреждений (за проверку письменных работ, заведование кабинетами, лабораториями, заведование учебными мастерскими, заведование учебно-опытными участками, осуществление руководства методическими цикловыми и предметными комиссиями, объединениями и другие).</w:t>
      </w:r>
    </w:p>
    <w:p w:rsidR="00AC341B" w:rsidRDefault="00AC341B" w:rsidP="00AC341B">
      <w:pPr>
        <w:pStyle w:val="ConsPlusNormal"/>
        <w:jc w:val="both"/>
      </w:pPr>
      <w:r>
        <w:t xml:space="preserve">(п. 27-5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18.01.2017 N 7а)</w:t>
      </w:r>
    </w:p>
    <w:p w:rsidR="00AC341B" w:rsidRDefault="00AC341B" w:rsidP="00AC341B">
      <w:pPr>
        <w:pStyle w:val="ConsPlusNormal"/>
        <w:ind w:firstLine="540"/>
        <w:jc w:val="both"/>
      </w:pPr>
      <w:bookmarkStart w:id="13" w:name="P243"/>
      <w:bookmarkEnd w:id="13"/>
      <w:r>
        <w:t>28. Медицинским работникам учреждений в соответствии с Положением о системе оплаты труда работников областных государственных учреждений здравоохранения, находящихся в ведении Департамента здравоохранения Томской области, утвержденным Администрацией Томской области, устанавливается ежемесячная надбавка стимулирующего характера за квалификационную категорию.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29. Педагогическим работникам общеобразовательных организаций, за исключением </w:t>
      </w:r>
      <w:r>
        <w:lastRenderedPageBreak/>
        <w:t>педагогических работников, указанных в абзацах втором - восьмом настоящего пункта, устанавливается ежемесячное вознаграждение в размере 1000 рублей за выполнение функций классного руководителя в классах (классах-комплектах) наполняемостью: 25 человек - в общеобразовательных организациях, расположенных в городских поселениях, 14 человек - в общеобразовательных организациях, расположенных в сельских поселениях.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Педагогическим работникам общеобразовательных организаций устанавливается ежемесячное вознаграждение в размере 1000 рублей за выполнение </w:t>
      </w:r>
      <w:r w:rsidRPr="004E0D44">
        <w:t>функций классного руководителя</w:t>
      </w:r>
      <w:r>
        <w:t xml:space="preserve"> в классах (классах-комплектах) со следующей наполняемостью: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20 человек - в общеобразовательных организациях, реализующих основные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общеразвивающими</w:t>
      </w:r>
      <w:proofErr w:type="spellEnd"/>
      <w:r>
        <w:t xml:space="preserve"> образовательными программами, имеющими целью подготовку несовершеннолетних обучающихся к военной или иной государственной службе, санаторных образовательных организациях;</w:t>
      </w:r>
    </w:p>
    <w:p w:rsidR="00AC341B" w:rsidRDefault="00AC341B" w:rsidP="00AC341B">
      <w:pPr>
        <w:pStyle w:val="ConsPlusNormal"/>
        <w:ind w:firstLine="540"/>
        <w:jc w:val="both"/>
      </w:pPr>
      <w:proofErr w:type="gramStart"/>
      <w:r>
        <w:t xml:space="preserve">12 человек - в классах для слабовидящих и </w:t>
      </w:r>
      <w:proofErr w:type="spellStart"/>
      <w:r>
        <w:t>поздноослепших</w:t>
      </w:r>
      <w:proofErr w:type="spellEnd"/>
      <w:r>
        <w:t>, имеющих тяжелые нарушения речи, задержку психического развития, умственно отсталых обучающихся;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  <w:proofErr w:type="gramStart"/>
      <w:r>
        <w:t xml:space="preserve">10 человек - в общеобразовательных организациях со специальным наименованием "специальные учебно-воспитательные учреждения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поведением" открытого типа, в классах для слабослышащих и позднооглохших с легким недоразвитием речи, обусловленным нарушением слуха, имеющих нарушения опорно-двигательного аппарата, глубоко умственно отсталых обучающихся;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  <w:r>
        <w:t>8 человек - в классах для слепых обучающихся;</w:t>
      </w:r>
    </w:p>
    <w:p w:rsidR="00AC341B" w:rsidRDefault="00AC341B" w:rsidP="00AC341B">
      <w:pPr>
        <w:pStyle w:val="ConsPlusNormal"/>
        <w:ind w:firstLine="540"/>
        <w:jc w:val="both"/>
      </w:pPr>
      <w:r>
        <w:t>6 человек - в классах для глухих, слабослышащих и позднооглохших с глубоким недоразвитием речи, обусловленным нарушением слуха обучающихся;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5 человек - в классах </w:t>
      </w:r>
      <w:proofErr w:type="gramStart"/>
      <w:r>
        <w:t>для</w:t>
      </w:r>
      <w:proofErr w:type="gramEnd"/>
      <w:r>
        <w:t xml:space="preserve"> обучающихся, имеющих сложные дефекты.</w:t>
      </w:r>
    </w:p>
    <w:p w:rsidR="00AC341B" w:rsidRDefault="00AC341B" w:rsidP="00AC341B">
      <w:pPr>
        <w:pStyle w:val="ConsPlusNormal"/>
        <w:ind w:firstLine="540"/>
        <w:jc w:val="both"/>
      </w:pPr>
      <w: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AC341B" w:rsidRDefault="00AC341B" w:rsidP="00AC341B">
      <w:pPr>
        <w:pStyle w:val="ConsPlusNormal"/>
        <w:ind w:firstLine="540"/>
        <w:jc w:val="both"/>
      </w:pPr>
      <w:r>
        <w:t>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AC341B" w:rsidRDefault="00AC341B" w:rsidP="00AC341B">
      <w:pPr>
        <w:pStyle w:val="ConsPlusNormal"/>
        <w:jc w:val="both"/>
      </w:pPr>
      <w:r>
        <w:t xml:space="preserve">(п. 29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07.03.2014 N 56а)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29-1. Ежемесячная надбавка за стаж работы (выслугу лет) устанавливается педагогическим работникам в зависимости от общего стажа педагогической работы в образовательных организациях в следующих размерах:</w:t>
      </w:r>
    </w:p>
    <w:p w:rsidR="00AC341B" w:rsidRPr="004E0D44" w:rsidRDefault="00AC341B" w:rsidP="00AC341B">
      <w:pPr>
        <w:pStyle w:val="ConsPlusNormal"/>
        <w:jc w:val="both"/>
      </w:pPr>
      <w:r w:rsidRPr="004E0D44">
        <w:t xml:space="preserve">(в ред. постановлений Администрации Томской области от 30.12.2011 </w:t>
      </w:r>
      <w:hyperlink r:id="rId103" w:history="1">
        <w:r w:rsidRPr="004E0D44">
          <w:rPr>
            <w:color w:val="0000FF"/>
          </w:rPr>
          <w:t>N 431а</w:t>
        </w:r>
      </w:hyperlink>
      <w:r w:rsidRPr="004E0D44">
        <w:t xml:space="preserve">, от 23.12.2013 </w:t>
      </w:r>
      <w:hyperlink r:id="rId104" w:history="1">
        <w:r w:rsidRPr="004E0D44">
          <w:rPr>
            <w:color w:val="0000FF"/>
          </w:rPr>
          <w:t>N 559а</w:t>
        </w:r>
      </w:hyperlink>
      <w:r w:rsidRPr="004E0D44">
        <w:t>)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от 3 до 5 лет - 600 рублей;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от 5 до 10 лет - 800 рублей;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от 10 до 25 лет - 1000 рублей.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Ежемесячная надбавка за стаж работы (выслугу лет) выплачивается по основной должности по основному месту работы.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AC341B" w:rsidRPr="004E0D44" w:rsidRDefault="00AC341B" w:rsidP="00AC341B">
      <w:pPr>
        <w:pStyle w:val="ConsPlusNormal"/>
        <w:jc w:val="both"/>
      </w:pPr>
      <w:r w:rsidRPr="004E0D44">
        <w:t xml:space="preserve">(п. 29-1 </w:t>
      </w:r>
      <w:proofErr w:type="gramStart"/>
      <w:r w:rsidRPr="004E0D44">
        <w:t>введен</w:t>
      </w:r>
      <w:proofErr w:type="gramEnd"/>
      <w:r w:rsidRPr="004E0D44">
        <w:t xml:space="preserve"> </w:t>
      </w:r>
      <w:hyperlink r:id="rId105" w:history="1">
        <w:r w:rsidRPr="004E0D44">
          <w:rPr>
            <w:color w:val="0000FF"/>
          </w:rPr>
          <w:t>постановлением</w:t>
        </w:r>
      </w:hyperlink>
      <w:r w:rsidRPr="004E0D44">
        <w:t xml:space="preserve"> Администрации Томской области от 30.09.2011 N 299а)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29-2. Педагогическим работникам образовательных организаций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за первую категорию - 1350 рублей;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за высшую категорию - 2025 рублей.</w:t>
      </w:r>
    </w:p>
    <w:p w:rsidR="00AC341B" w:rsidRDefault="00AC341B" w:rsidP="00AC341B">
      <w:pPr>
        <w:pStyle w:val="ConsPlusNormal"/>
        <w:ind w:firstLine="540"/>
        <w:jc w:val="both"/>
      </w:pPr>
      <w:r w:rsidRPr="004E0D44">
        <w:t xml:space="preserve"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</w:t>
      </w:r>
      <w:r w:rsidRPr="004E0D44">
        <w:lastRenderedPageBreak/>
        <w:t>действия квалификационной категории.</w:t>
      </w:r>
    </w:p>
    <w:p w:rsidR="00AC341B" w:rsidRDefault="00AC341B" w:rsidP="00AC341B">
      <w:pPr>
        <w:pStyle w:val="ConsPlusNormal"/>
        <w:ind w:firstLine="540"/>
        <w:jc w:val="both"/>
      </w:pPr>
      <w:r>
        <w:t>Начисление и выплата ежемесячной надбавки производятся по основному месту работы.</w:t>
      </w:r>
    </w:p>
    <w:p w:rsidR="00AC341B" w:rsidRDefault="00AC341B" w:rsidP="00AC341B">
      <w:pPr>
        <w:pStyle w:val="ConsPlusNormal"/>
        <w:ind w:firstLine="540"/>
        <w:jc w:val="both"/>
      </w:pPr>
      <w: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AC341B" w:rsidRDefault="00AC341B" w:rsidP="00AC341B">
      <w:pPr>
        <w:pStyle w:val="ConsPlusNormal"/>
        <w:ind w:firstLine="540"/>
        <w:jc w:val="both"/>
      </w:pPr>
      <w:proofErr w:type="gramStart"/>
      <w: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  <w:proofErr w:type="gramEnd"/>
    </w:p>
    <w:p w:rsidR="00AC341B" w:rsidRDefault="00AC341B" w:rsidP="00AC341B">
      <w:pPr>
        <w:pStyle w:val="ConsPlusNormal"/>
        <w:ind w:firstLine="540"/>
        <w:jc w:val="both"/>
      </w:pPr>
      <w:r>
        <w:t>Ежемесячная надбавка назначается на срок действия квалификационной категории.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25.09.2015 N 343а)</w:t>
      </w:r>
    </w:p>
    <w:p w:rsidR="00AC341B" w:rsidRDefault="00AC341B" w:rsidP="00AC341B">
      <w:pPr>
        <w:pStyle w:val="ConsPlusNormal"/>
        <w:jc w:val="both"/>
      </w:pPr>
      <w:r>
        <w:t xml:space="preserve">(п. 29-2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23.12.2013 N 559а)</w:t>
      </w:r>
    </w:p>
    <w:p w:rsidR="00AC341B" w:rsidRPr="004E0D44" w:rsidRDefault="00AC341B" w:rsidP="00AC341B">
      <w:pPr>
        <w:pStyle w:val="ConsPlusNormal"/>
        <w:ind w:firstLine="540"/>
        <w:jc w:val="both"/>
      </w:pPr>
      <w:bookmarkStart w:id="14" w:name="P273"/>
      <w:bookmarkEnd w:id="14"/>
      <w:r w:rsidRPr="004E0D44">
        <w:t>30. Работникам учреждений устанавливаются следующие премии: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премия за выполненную работу по итогам работы за месяц, квартал, полугодие, девять месяцев, год;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премия за качество выполняемых работ;</w:t>
      </w:r>
    </w:p>
    <w:p w:rsidR="00AC341B" w:rsidRPr="004E0D44" w:rsidRDefault="00AC341B" w:rsidP="00AC341B">
      <w:pPr>
        <w:pStyle w:val="ConsPlusNormal"/>
        <w:ind w:firstLine="540"/>
        <w:jc w:val="both"/>
      </w:pPr>
      <w:r w:rsidRPr="004E0D44">
        <w:t>премия за выполнение особо важных и срочных работ.</w:t>
      </w:r>
    </w:p>
    <w:p w:rsidR="00AC341B" w:rsidRDefault="00AC341B" w:rsidP="00AC341B">
      <w:pPr>
        <w:pStyle w:val="ConsPlusNormal"/>
        <w:ind w:firstLine="540"/>
        <w:jc w:val="both"/>
      </w:pPr>
      <w:r w:rsidRPr="004E0D44"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 Показатели и условия премирования работников за качество выполняемых работ разрабатываются в соответствии с методическими рекомендациями, утвержденными Департаментом общего образования Томской области.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30.12.2011 N 431а)</w:t>
      </w:r>
    </w:p>
    <w:p w:rsidR="00AC341B" w:rsidRDefault="00AC341B" w:rsidP="00AC341B">
      <w:pPr>
        <w:pStyle w:val="ConsPlusNormal"/>
        <w:ind w:firstLine="540"/>
        <w:jc w:val="both"/>
      </w:pPr>
      <w:r>
        <w:t>При определении показателей и условий премирования учитываются следующие критерии:</w:t>
      </w:r>
    </w:p>
    <w:p w:rsidR="00AC341B" w:rsidRDefault="00AC341B" w:rsidP="00AC341B">
      <w:pPr>
        <w:pStyle w:val="ConsPlusNormal"/>
        <w:ind w:firstLine="540"/>
        <w:jc w:val="both"/>
      </w:pPr>
      <w:r>
        <w:t>высокие результаты и качество выполняемых работ;</w:t>
      </w:r>
    </w:p>
    <w:p w:rsidR="00AC341B" w:rsidRDefault="00AC341B" w:rsidP="00AC341B">
      <w:pPr>
        <w:pStyle w:val="ConsPlusNormal"/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периоде;</w:t>
      </w:r>
    </w:p>
    <w:p w:rsidR="00AC341B" w:rsidRDefault="00AC341B" w:rsidP="00AC341B">
      <w:pPr>
        <w:pStyle w:val="ConsPlusNormal"/>
        <w:ind w:firstLine="54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AC341B" w:rsidRDefault="00AC341B" w:rsidP="00AC341B">
      <w:pPr>
        <w:pStyle w:val="ConsPlusNormal"/>
        <w:ind w:firstLine="540"/>
        <w:jc w:val="both"/>
      </w:pPr>
      <w:r>
        <w:t>качественная подготовка и проведение мероприятий, связанных с уставной деятельностью учреждения;</w:t>
      </w:r>
    </w:p>
    <w:p w:rsidR="00AC341B" w:rsidRDefault="00AC341B" w:rsidP="00AC341B">
      <w:pPr>
        <w:pStyle w:val="ConsPlusNormal"/>
        <w:ind w:firstLine="540"/>
        <w:jc w:val="both"/>
      </w:pPr>
      <w:r>
        <w:t>участие в выполнении особо важных работ и мероприятий;</w:t>
      </w:r>
    </w:p>
    <w:p w:rsidR="00AC341B" w:rsidRDefault="00AC341B" w:rsidP="00AC341B">
      <w:pPr>
        <w:pStyle w:val="ConsPlusNormal"/>
        <w:ind w:firstLine="540"/>
        <w:jc w:val="both"/>
      </w:pPr>
      <w: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AC341B" w:rsidRDefault="00AC341B" w:rsidP="00AC341B">
      <w:pPr>
        <w:pStyle w:val="ConsPlusNormal"/>
        <w:ind w:firstLine="540"/>
        <w:jc w:val="both"/>
      </w:pPr>
      <w:r>
        <w:t>31.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AC341B" w:rsidRDefault="00AC341B" w:rsidP="00AC341B">
      <w:pPr>
        <w:pStyle w:val="ConsPlusNormal"/>
        <w:ind w:firstLine="540"/>
        <w:jc w:val="both"/>
      </w:pPr>
      <w:r>
        <w:t>32.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33.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</w:t>
      </w:r>
      <w:hyperlink w:anchor="P206" w:history="1">
        <w:r>
          <w:rPr>
            <w:color w:val="0000FF"/>
          </w:rPr>
          <w:t>пунктах 22</w:t>
        </w:r>
      </w:hyperlink>
      <w:r>
        <w:t xml:space="preserve">, </w:t>
      </w:r>
      <w:hyperlink w:anchor="P212" w:history="1">
        <w:r>
          <w:rPr>
            <w:color w:val="0000FF"/>
          </w:rPr>
          <w:t>23</w:t>
        </w:r>
      </w:hyperlink>
      <w:r>
        <w:t xml:space="preserve">, </w:t>
      </w:r>
      <w:hyperlink w:anchor="P222" w:history="1">
        <w:r>
          <w:rPr>
            <w:color w:val="0000FF"/>
          </w:rPr>
          <w:t>26</w:t>
        </w:r>
      </w:hyperlink>
      <w:r>
        <w:t xml:space="preserve"> - </w:t>
      </w:r>
      <w:hyperlink w:anchor="P243" w:history="1">
        <w:r>
          <w:rPr>
            <w:color w:val="0000FF"/>
          </w:rPr>
          <w:t>28</w:t>
        </w:r>
      </w:hyperlink>
      <w:r>
        <w:t xml:space="preserve">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15.04.2010 N 77а)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jc w:val="center"/>
        <w:outlineLvl w:val="1"/>
      </w:pPr>
      <w:r>
        <w:t>5. МАТЕРИАЛЬНАЯ ПОМОЩЬ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lastRenderedPageBreak/>
        <w:t>34. 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AC341B" w:rsidRDefault="00AC341B" w:rsidP="00AC341B">
      <w:pPr>
        <w:pStyle w:val="ConsPlusNormal"/>
        <w:ind w:firstLine="540"/>
        <w:jc w:val="both"/>
      </w:pPr>
      <w: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AC341B" w:rsidRDefault="00AC341B" w:rsidP="00AC341B">
      <w:pPr>
        <w:pStyle w:val="ConsPlusNormal"/>
        <w:ind w:firstLine="540"/>
        <w:jc w:val="both"/>
      </w:pPr>
      <w:r>
        <w:t>35. Материальная помощь не является составной частью заработной платы работника.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jc w:val="right"/>
        <w:outlineLvl w:val="1"/>
      </w:pPr>
      <w:r>
        <w:t>Приложение N 1</w:t>
      </w:r>
    </w:p>
    <w:p w:rsidR="00AC341B" w:rsidRDefault="00AC341B" w:rsidP="00AC341B">
      <w:pPr>
        <w:pStyle w:val="ConsPlusNormal"/>
        <w:jc w:val="right"/>
      </w:pPr>
      <w:r>
        <w:t>к Положению</w:t>
      </w:r>
    </w:p>
    <w:p w:rsidR="00AC341B" w:rsidRDefault="00AC341B" w:rsidP="00AC341B">
      <w:pPr>
        <w:pStyle w:val="ConsPlusNormal"/>
        <w:jc w:val="right"/>
      </w:pPr>
      <w:r>
        <w:t>о системе оплаты труда работников областных</w:t>
      </w:r>
    </w:p>
    <w:p w:rsidR="00AC341B" w:rsidRDefault="00AC341B" w:rsidP="00AC341B">
      <w:pPr>
        <w:pStyle w:val="ConsPlusNormal"/>
        <w:jc w:val="right"/>
      </w:pPr>
      <w:r>
        <w:t>государственных учреждений, находящихся в ведении</w:t>
      </w:r>
    </w:p>
    <w:p w:rsidR="00AC341B" w:rsidRDefault="00AC341B" w:rsidP="00AC341B">
      <w:pPr>
        <w:pStyle w:val="ConsPlusNormal"/>
        <w:jc w:val="right"/>
      </w:pPr>
      <w:r>
        <w:t>Департамента общего образования Томской области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Title"/>
        <w:jc w:val="center"/>
      </w:pPr>
      <w:bookmarkStart w:id="15" w:name="P307"/>
      <w:bookmarkEnd w:id="15"/>
      <w:r>
        <w:t>ПЕРЕЧЕНЬ</w:t>
      </w:r>
    </w:p>
    <w:p w:rsidR="00AC341B" w:rsidRDefault="00AC341B" w:rsidP="00AC341B">
      <w:pPr>
        <w:pStyle w:val="ConsPlusTitle"/>
        <w:jc w:val="center"/>
      </w:pPr>
      <w:r>
        <w:t>ДОЛЖНОСТЕЙ РАБОТНИКОВ УЧРЕЖДЕНИЙ, КОТОРЫМ УСТАНАВЛИВАЕТСЯ</w:t>
      </w:r>
    </w:p>
    <w:p w:rsidR="00AC341B" w:rsidRPr="004E0D44" w:rsidRDefault="00AC341B" w:rsidP="00AC341B">
      <w:pPr>
        <w:pStyle w:val="ConsPlusTitle"/>
        <w:jc w:val="center"/>
      </w:pPr>
      <w:r w:rsidRPr="004E0D44">
        <w:t xml:space="preserve">КОМПЕНСАЦИОННАЯ ВЫПЛАТА ЗА РАБОТУ В </w:t>
      </w:r>
      <w:proofErr w:type="gramStart"/>
      <w:r w:rsidRPr="004E0D44">
        <w:t>ОБРАЗОВАТЕЛЬНОЙ</w:t>
      </w:r>
      <w:proofErr w:type="gramEnd"/>
    </w:p>
    <w:p w:rsidR="00AC341B" w:rsidRDefault="00AC341B" w:rsidP="00AC341B">
      <w:pPr>
        <w:pStyle w:val="ConsPlusTitle"/>
        <w:jc w:val="center"/>
      </w:pPr>
      <w:r w:rsidRPr="004E0D44">
        <w:t>ОРГАНИЗАЦИИ, РАСПОЛОЖЕННОЙ В СЕЛЬСКОЙ МЕСТНОСТИ</w:t>
      </w:r>
    </w:p>
    <w:p w:rsidR="00AC341B" w:rsidRDefault="00AC341B" w:rsidP="00AC341B">
      <w:pPr>
        <w:pStyle w:val="ConsPlusNormal"/>
        <w:jc w:val="center"/>
      </w:pPr>
    </w:p>
    <w:p w:rsidR="00AC341B" w:rsidRDefault="00AC341B" w:rsidP="00AC341B">
      <w:pPr>
        <w:pStyle w:val="ConsPlusNormal"/>
        <w:jc w:val="center"/>
      </w:pPr>
      <w:r>
        <w:t>Список изменяющих документов</w:t>
      </w:r>
    </w:p>
    <w:p w:rsidR="00AC341B" w:rsidRDefault="00AC341B" w:rsidP="00AC341B">
      <w:pPr>
        <w:pStyle w:val="ConsPlusNormal"/>
        <w:jc w:val="center"/>
      </w:pPr>
      <w:proofErr w:type="gramStart"/>
      <w:r>
        <w:t>(в ред. постановлений Администрации Томской области</w:t>
      </w:r>
      <w:proofErr w:type="gramEnd"/>
    </w:p>
    <w:p w:rsidR="00AC341B" w:rsidRDefault="00AC341B" w:rsidP="00AC341B">
      <w:pPr>
        <w:pStyle w:val="ConsPlusNormal"/>
        <w:jc w:val="center"/>
      </w:pPr>
      <w:r>
        <w:t xml:space="preserve">от 18.09.2009 </w:t>
      </w:r>
      <w:hyperlink r:id="rId110" w:history="1">
        <w:r>
          <w:rPr>
            <w:color w:val="0000FF"/>
          </w:rPr>
          <w:t>N 148а</w:t>
        </w:r>
      </w:hyperlink>
      <w:r>
        <w:t xml:space="preserve">, от 28.07.2010 </w:t>
      </w:r>
      <w:hyperlink r:id="rId111" w:history="1">
        <w:r>
          <w:rPr>
            <w:color w:val="0000FF"/>
          </w:rPr>
          <w:t>N 149а</w:t>
        </w:r>
      </w:hyperlink>
      <w:r>
        <w:t xml:space="preserve">, от 30.09.2011 </w:t>
      </w:r>
      <w:hyperlink r:id="rId112" w:history="1">
        <w:r>
          <w:rPr>
            <w:color w:val="0000FF"/>
          </w:rPr>
          <w:t>N 299а</w:t>
        </w:r>
      </w:hyperlink>
      <w:r>
        <w:t>,</w:t>
      </w:r>
    </w:p>
    <w:p w:rsidR="00AC341B" w:rsidRDefault="00AC341B" w:rsidP="00AC341B">
      <w:pPr>
        <w:pStyle w:val="ConsPlusNormal"/>
        <w:jc w:val="center"/>
      </w:pPr>
      <w:r>
        <w:t xml:space="preserve">от 24.09.2014 </w:t>
      </w:r>
      <w:hyperlink r:id="rId113" w:history="1">
        <w:r>
          <w:rPr>
            <w:color w:val="0000FF"/>
          </w:rPr>
          <w:t>N 365а</w:t>
        </w:r>
      </w:hyperlink>
      <w:r>
        <w:t xml:space="preserve">, от 22.10.2015 </w:t>
      </w:r>
      <w:hyperlink r:id="rId114" w:history="1">
        <w:r>
          <w:rPr>
            <w:color w:val="0000FF"/>
          </w:rPr>
          <w:t>N 387а</w:t>
        </w:r>
      </w:hyperlink>
      <w:r>
        <w:t>)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Normal"/>
        <w:ind w:firstLine="540"/>
        <w:jc w:val="both"/>
      </w:pPr>
      <w:r>
        <w:t xml:space="preserve">1 - 2. Утратили силу с 1 сентября 2010 года.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28.07.2010 N 149а.</w:t>
      </w:r>
    </w:p>
    <w:p w:rsidR="00AC341B" w:rsidRDefault="00AC341B" w:rsidP="00AC341B">
      <w:pPr>
        <w:pStyle w:val="ConsPlusNormal"/>
        <w:ind w:firstLine="540"/>
        <w:jc w:val="both"/>
      </w:pPr>
      <w:r>
        <w:t>3. Управляющий учебным хозяйством.</w:t>
      </w:r>
    </w:p>
    <w:p w:rsidR="00AC341B" w:rsidRDefault="00AC341B" w:rsidP="00AC341B">
      <w:pPr>
        <w:pStyle w:val="ConsPlusNormal"/>
        <w:ind w:firstLine="540"/>
        <w:jc w:val="both"/>
      </w:pPr>
      <w:r>
        <w:t>4. Руководитель структурного подразделения образовательной организации.</w:t>
      </w:r>
    </w:p>
    <w:p w:rsidR="00AC341B" w:rsidRDefault="00AC341B" w:rsidP="00AC341B">
      <w:pPr>
        <w:pStyle w:val="ConsPlusNormal"/>
        <w:jc w:val="both"/>
      </w:pPr>
      <w:r>
        <w:t xml:space="preserve">(п. 4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24.09.2014 N 365а)</w:t>
      </w:r>
    </w:p>
    <w:p w:rsidR="00AC341B" w:rsidRDefault="00AC341B" w:rsidP="00AC341B">
      <w:pPr>
        <w:pStyle w:val="ConsPlusNormal"/>
        <w:ind w:firstLine="540"/>
        <w:jc w:val="both"/>
      </w:pPr>
      <w:r>
        <w:t>5. Главные специалисты (главный инженер и др.).</w:t>
      </w:r>
    </w:p>
    <w:p w:rsidR="00AC341B" w:rsidRDefault="00AC341B" w:rsidP="00AC341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28.07.2010 N 149а)</w:t>
      </w:r>
    </w:p>
    <w:p w:rsidR="00AC341B" w:rsidRDefault="00AC341B" w:rsidP="00AC341B">
      <w:pPr>
        <w:pStyle w:val="ConsPlusNormal"/>
        <w:ind w:firstLine="540"/>
        <w:jc w:val="both"/>
      </w:pPr>
      <w:r>
        <w:t>6. Учитель.</w:t>
      </w:r>
    </w:p>
    <w:p w:rsidR="00AC341B" w:rsidRDefault="00AC341B" w:rsidP="00AC341B">
      <w:pPr>
        <w:pStyle w:val="ConsPlusNormal"/>
        <w:ind w:firstLine="540"/>
        <w:jc w:val="both"/>
      </w:pPr>
      <w:r>
        <w:t>7. Преподаватель.</w:t>
      </w:r>
    </w:p>
    <w:p w:rsidR="00AC341B" w:rsidRDefault="00AC341B" w:rsidP="00AC341B">
      <w:pPr>
        <w:pStyle w:val="ConsPlusNormal"/>
        <w:ind w:firstLine="540"/>
        <w:jc w:val="both"/>
      </w:pPr>
      <w:r>
        <w:t>8. Учитель-дефектолог, учитель-логопед, логопед.</w:t>
      </w:r>
    </w:p>
    <w:p w:rsidR="00AC341B" w:rsidRDefault="00AC341B" w:rsidP="00AC341B">
      <w:pPr>
        <w:pStyle w:val="ConsPlusNormal"/>
        <w:ind w:firstLine="540"/>
        <w:jc w:val="both"/>
      </w:pPr>
      <w:r>
        <w:t>9. Преподаватель-организатор (основ безопасности жизнедеятельности, допризывной подготовки).</w:t>
      </w:r>
    </w:p>
    <w:p w:rsidR="00AC341B" w:rsidRDefault="00AC341B" w:rsidP="00AC341B">
      <w:pPr>
        <w:pStyle w:val="ConsPlusNormal"/>
        <w:ind w:firstLine="540"/>
        <w:jc w:val="both"/>
      </w:pPr>
      <w:r>
        <w:t>10. Руководитель физического воспитания.</w:t>
      </w:r>
    </w:p>
    <w:p w:rsidR="00AC341B" w:rsidRDefault="00AC341B" w:rsidP="00AC341B">
      <w:pPr>
        <w:pStyle w:val="ConsPlusNormal"/>
        <w:ind w:firstLine="540"/>
        <w:jc w:val="both"/>
      </w:pPr>
      <w:r>
        <w:t>11. Мастер производственного обучения.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12. Методист (включая </w:t>
      </w:r>
      <w:proofErr w:type="gramStart"/>
      <w:r>
        <w:t>старшего</w:t>
      </w:r>
      <w:proofErr w:type="gramEnd"/>
      <w:r>
        <w:t>), инструктор-методист (включая старшего).</w:t>
      </w:r>
    </w:p>
    <w:p w:rsidR="00AC341B" w:rsidRDefault="00AC341B" w:rsidP="00AC341B">
      <w:pPr>
        <w:pStyle w:val="ConsPlusNormal"/>
        <w:jc w:val="both"/>
      </w:pPr>
      <w:r>
        <w:t xml:space="preserve">(п. 12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22.10.2015 N 387а)</w:t>
      </w:r>
    </w:p>
    <w:p w:rsidR="00AC341B" w:rsidRDefault="00AC341B" w:rsidP="00AC341B">
      <w:pPr>
        <w:pStyle w:val="ConsPlusNormal"/>
        <w:ind w:firstLine="540"/>
        <w:jc w:val="both"/>
      </w:pPr>
      <w:r>
        <w:t>13. Концертмейстер.</w:t>
      </w:r>
    </w:p>
    <w:p w:rsidR="00AC341B" w:rsidRDefault="00AC341B" w:rsidP="00AC341B">
      <w:pPr>
        <w:pStyle w:val="ConsPlusNormal"/>
        <w:ind w:firstLine="540"/>
        <w:jc w:val="both"/>
      </w:pPr>
      <w:r>
        <w:t>14. Музыкальный руководитель.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15. Воспитатель (включая </w:t>
      </w:r>
      <w:proofErr w:type="gramStart"/>
      <w:r>
        <w:t>старшего</w:t>
      </w:r>
      <w:proofErr w:type="gramEnd"/>
      <w:r>
        <w:t>).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16.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22.10.2015 N 387а.</w:t>
      </w:r>
    </w:p>
    <w:p w:rsidR="00AC341B" w:rsidRDefault="00AC341B" w:rsidP="00AC341B">
      <w:pPr>
        <w:pStyle w:val="ConsPlusNormal"/>
        <w:ind w:firstLine="540"/>
        <w:jc w:val="both"/>
      </w:pPr>
      <w:r>
        <w:t>17. Социальный педагог.</w:t>
      </w:r>
    </w:p>
    <w:p w:rsidR="00AC341B" w:rsidRDefault="00AC341B" w:rsidP="00AC341B">
      <w:pPr>
        <w:pStyle w:val="ConsPlusNormal"/>
        <w:ind w:firstLine="540"/>
        <w:jc w:val="both"/>
      </w:pPr>
      <w:r>
        <w:lastRenderedPageBreak/>
        <w:t>18. Педагог-психолог.</w:t>
      </w:r>
    </w:p>
    <w:p w:rsidR="00AC341B" w:rsidRDefault="00AC341B" w:rsidP="00AC341B">
      <w:pPr>
        <w:pStyle w:val="ConsPlusNormal"/>
        <w:ind w:firstLine="540"/>
        <w:jc w:val="both"/>
      </w:pPr>
      <w:r>
        <w:t>19. Педагог-организатор.</w:t>
      </w:r>
    </w:p>
    <w:p w:rsidR="00AC341B" w:rsidRDefault="00AC341B" w:rsidP="00AC341B">
      <w:pPr>
        <w:pStyle w:val="ConsPlusNormal"/>
        <w:ind w:firstLine="540"/>
        <w:jc w:val="both"/>
      </w:pPr>
      <w:r>
        <w:t>20. Педагог дополнительного образования (включая старшего).</w:t>
      </w:r>
    </w:p>
    <w:p w:rsidR="00AC341B" w:rsidRDefault="00AC341B" w:rsidP="00AC341B">
      <w:pPr>
        <w:pStyle w:val="ConsPlusNormal"/>
        <w:jc w:val="both"/>
      </w:pPr>
      <w:r>
        <w:t xml:space="preserve">(п. 20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22.10.2015 N 387а)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21. Тренер-преподаватель образовательной организации (включая </w:t>
      </w:r>
      <w:proofErr w:type="gramStart"/>
      <w:r>
        <w:t>старшего</w:t>
      </w:r>
      <w:proofErr w:type="gramEnd"/>
      <w:r>
        <w:t>).</w:t>
      </w:r>
    </w:p>
    <w:p w:rsidR="00AC341B" w:rsidRDefault="00AC341B" w:rsidP="00AC341B">
      <w:pPr>
        <w:pStyle w:val="ConsPlusNormal"/>
        <w:jc w:val="both"/>
      </w:pPr>
      <w:r>
        <w:t xml:space="preserve">(п. 21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24.09.2014 N 365а)</w:t>
      </w:r>
    </w:p>
    <w:p w:rsidR="00AC341B" w:rsidRDefault="00AC341B" w:rsidP="00AC341B">
      <w:pPr>
        <w:pStyle w:val="ConsPlusNormal"/>
        <w:ind w:firstLine="540"/>
        <w:jc w:val="both"/>
      </w:pPr>
      <w:r>
        <w:t>22. Старший вожатый.</w:t>
      </w:r>
    </w:p>
    <w:p w:rsidR="00AC341B" w:rsidRDefault="00AC341B" w:rsidP="00AC341B">
      <w:pPr>
        <w:pStyle w:val="ConsPlusNormal"/>
        <w:ind w:firstLine="540"/>
        <w:jc w:val="both"/>
      </w:pPr>
      <w:r>
        <w:t>23. Инструктор по труду.</w:t>
      </w:r>
    </w:p>
    <w:p w:rsidR="00AC341B" w:rsidRDefault="00AC341B" w:rsidP="00AC341B">
      <w:pPr>
        <w:pStyle w:val="ConsPlusNormal"/>
        <w:ind w:firstLine="540"/>
        <w:jc w:val="both"/>
      </w:pPr>
      <w:r>
        <w:t>24. Инструктор по физической культуре.</w:t>
      </w:r>
    </w:p>
    <w:p w:rsidR="00AC341B" w:rsidRDefault="00AC341B" w:rsidP="00AC341B">
      <w:pPr>
        <w:pStyle w:val="ConsPlusNormal"/>
        <w:ind w:firstLine="540"/>
        <w:jc w:val="both"/>
      </w:pPr>
      <w:r>
        <w:t>25. Программист.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26. Лаборант (включая </w:t>
      </w:r>
      <w:proofErr w:type="gramStart"/>
      <w:r>
        <w:t>старшего</w:t>
      </w:r>
      <w:proofErr w:type="gramEnd"/>
      <w:r>
        <w:t>).</w:t>
      </w:r>
    </w:p>
    <w:p w:rsidR="00AC341B" w:rsidRDefault="00AC341B" w:rsidP="00AC341B">
      <w:pPr>
        <w:pStyle w:val="ConsPlusNormal"/>
        <w:ind w:firstLine="540"/>
        <w:jc w:val="both"/>
      </w:pPr>
      <w:r>
        <w:t>27. Библиотекари.</w:t>
      </w:r>
    </w:p>
    <w:p w:rsidR="00AC341B" w:rsidRDefault="00AC341B" w:rsidP="00AC341B">
      <w:pPr>
        <w:pStyle w:val="ConsPlusNormal"/>
        <w:ind w:firstLine="540"/>
        <w:jc w:val="both"/>
      </w:pPr>
      <w:r>
        <w:t>28. Бухгалтер, экономист.</w:t>
      </w:r>
    </w:p>
    <w:p w:rsidR="00AC341B" w:rsidRDefault="00AC341B" w:rsidP="00AC341B">
      <w:pPr>
        <w:pStyle w:val="ConsPlusNormal"/>
        <w:ind w:firstLine="540"/>
        <w:jc w:val="both"/>
      </w:pPr>
      <w:r>
        <w:t>29. Врачи и средний медицинский персонал.</w:t>
      </w:r>
    </w:p>
    <w:p w:rsidR="00AC341B" w:rsidRDefault="00AC341B" w:rsidP="00AC341B">
      <w:pPr>
        <w:pStyle w:val="ConsPlusNormal"/>
        <w:ind w:firstLine="540"/>
        <w:jc w:val="both"/>
      </w:pPr>
      <w:r>
        <w:t xml:space="preserve">30. </w:t>
      </w:r>
      <w:proofErr w:type="spellStart"/>
      <w:r>
        <w:t>Тьютор</w:t>
      </w:r>
      <w:proofErr w:type="spellEnd"/>
      <w:r>
        <w:t>.</w:t>
      </w:r>
    </w:p>
    <w:p w:rsidR="00AC341B" w:rsidRDefault="00AC341B" w:rsidP="00AC341B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30.09.2011 N 299а)</w:t>
      </w:r>
    </w:p>
    <w:p w:rsidR="00AC341B" w:rsidRDefault="00AC341B" w:rsidP="00AC341B">
      <w:pPr>
        <w:pStyle w:val="ConsPlusNormal"/>
        <w:ind w:firstLine="540"/>
        <w:jc w:val="both"/>
      </w:pPr>
      <w:r>
        <w:t>31. Педагог-библиотекарь.</w:t>
      </w:r>
    </w:p>
    <w:p w:rsidR="00AC341B" w:rsidRDefault="00AC341B" w:rsidP="00AC341B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22.10.2015 N 387а)</w:t>
      </w: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  <w:jc w:val="right"/>
        <w:outlineLvl w:val="1"/>
      </w:pPr>
      <w:r>
        <w:t>Приложение N 2</w:t>
      </w:r>
    </w:p>
    <w:p w:rsidR="00AC341B" w:rsidRDefault="00AC341B" w:rsidP="00AC341B">
      <w:pPr>
        <w:pStyle w:val="ConsPlusNormal"/>
        <w:jc w:val="right"/>
      </w:pPr>
      <w:r>
        <w:t>к Положению</w:t>
      </w:r>
    </w:p>
    <w:p w:rsidR="00AC341B" w:rsidRDefault="00AC341B" w:rsidP="00AC341B">
      <w:pPr>
        <w:pStyle w:val="ConsPlusNormal"/>
        <w:jc w:val="right"/>
      </w:pPr>
      <w:r>
        <w:t>о системе оплаты труда работников областных</w:t>
      </w:r>
    </w:p>
    <w:p w:rsidR="00AC341B" w:rsidRDefault="00AC341B" w:rsidP="00AC341B">
      <w:pPr>
        <w:pStyle w:val="ConsPlusNormal"/>
        <w:jc w:val="right"/>
      </w:pPr>
      <w:r>
        <w:t>государственных учреждений, находящихся в ведении</w:t>
      </w:r>
    </w:p>
    <w:p w:rsidR="00AC341B" w:rsidRDefault="00AC341B" w:rsidP="00AC341B">
      <w:pPr>
        <w:pStyle w:val="ConsPlusNormal"/>
        <w:jc w:val="right"/>
      </w:pPr>
      <w:r>
        <w:t>Департамента общего образования Томской области</w:t>
      </w:r>
    </w:p>
    <w:p w:rsidR="00AC341B" w:rsidRDefault="00AC341B" w:rsidP="00AC341B">
      <w:pPr>
        <w:pStyle w:val="ConsPlusNormal"/>
        <w:jc w:val="both"/>
      </w:pPr>
    </w:p>
    <w:p w:rsidR="00AC341B" w:rsidRDefault="00AC341B" w:rsidP="00AC341B">
      <w:pPr>
        <w:pStyle w:val="ConsPlusTitle"/>
        <w:jc w:val="center"/>
      </w:pPr>
      <w:bookmarkStart w:id="16" w:name="P365"/>
      <w:bookmarkEnd w:id="16"/>
      <w:r>
        <w:t>РАЗМЕРЫ</w:t>
      </w:r>
    </w:p>
    <w:p w:rsidR="00AC341B" w:rsidRDefault="00AC341B" w:rsidP="00AC341B">
      <w:pPr>
        <w:pStyle w:val="ConsPlusTitle"/>
        <w:jc w:val="center"/>
      </w:pPr>
      <w:r>
        <w:t xml:space="preserve">КОМПЕНСАЦИОННОЙ ВЫПЛАТЫ ЗА РАБОТУ </w:t>
      </w:r>
      <w:proofErr w:type="gramStart"/>
      <w:r>
        <w:t>В</w:t>
      </w:r>
      <w:proofErr w:type="gramEnd"/>
      <w:r>
        <w:t xml:space="preserve"> ОБРАЗОВАТЕЛЬНОЙ</w:t>
      </w:r>
    </w:p>
    <w:p w:rsidR="00AC341B" w:rsidRDefault="00AC341B" w:rsidP="00AC341B">
      <w:pPr>
        <w:pStyle w:val="ConsPlusTitle"/>
        <w:jc w:val="center"/>
      </w:pPr>
      <w:r>
        <w:t>ОРГАНИЗАЦИИ, РАСПОЛОЖЕННОЙ В СЕЛЬСКОЙ МЕСТНОСТИ,</w:t>
      </w:r>
    </w:p>
    <w:p w:rsidR="00AC341B" w:rsidRDefault="00AC341B" w:rsidP="00AC341B">
      <w:pPr>
        <w:pStyle w:val="ConsPlusTitle"/>
        <w:jc w:val="center"/>
      </w:pPr>
      <w:r>
        <w:t>И ЕЖЕМЕСЯЧНЫХ НАДБАВОК РАБОТНИКАМ ЗА ОДИН ЧАС РАБОТЫ</w:t>
      </w:r>
    </w:p>
    <w:p w:rsidR="00AC341B" w:rsidRDefault="00AC341B" w:rsidP="00AC341B">
      <w:pPr>
        <w:pStyle w:val="ConsPlusTitle"/>
        <w:jc w:val="center"/>
      </w:pPr>
      <w:r>
        <w:t>ПО УСТАНОВЛЕННОЙ НОРМЕ ЧАСОВ В НЕДЕЛЮ</w:t>
      </w:r>
    </w:p>
    <w:p w:rsidR="00AC341B" w:rsidRDefault="00AC341B" w:rsidP="00AC341B">
      <w:pPr>
        <w:pStyle w:val="ConsPlusNormal"/>
        <w:jc w:val="center"/>
      </w:pPr>
    </w:p>
    <w:p w:rsidR="00AC341B" w:rsidRDefault="00AC341B" w:rsidP="00AC341B">
      <w:pPr>
        <w:pStyle w:val="ConsPlusNormal"/>
        <w:jc w:val="center"/>
      </w:pPr>
      <w:r>
        <w:t>Список изменяющих документов</w:t>
      </w:r>
    </w:p>
    <w:p w:rsidR="00AC341B" w:rsidRDefault="00AC341B" w:rsidP="00AC341B">
      <w:pPr>
        <w:pStyle w:val="ConsPlusNormal"/>
        <w:jc w:val="center"/>
      </w:pPr>
      <w:proofErr w:type="gramStart"/>
      <w:r>
        <w:t>(в ред. постановлений Администрации Томской области</w:t>
      </w:r>
      <w:proofErr w:type="gramEnd"/>
    </w:p>
    <w:p w:rsidR="00AC341B" w:rsidRDefault="00AC341B" w:rsidP="00AC341B">
      <w:pPr>
        <w:pStyle w:val="ConsPlusNormal"/>
        <w:jc w:val="center"/>
      </w:pPr>
      <w:r>
        <w:t xml:space="preserve">от 24.09.2014 </w:t>
      </w:r>
      <w:hyperlink r:id="rId124" w:history="1">
        <w:r>
          <w:rPr>
            <w:color w:val="0000FF"/>
          </w:rPr>
          <w:t>N 365а</w:t>
        </w:r>
      </w:hyperlink>
      <w:r>
        <w:t xml:space="preserve">, от 25.09.2015 </w:t>
      </w:r>
      <w:hyperlink r:id="rId125" w:history="1">
        <w:r>
          <w:rPr>
            <w:color w:val="0000FF"/>
          </w:rPr>
          <w:t>N 343а</w:t>
        </w:r>
      </w:hyperlink>
      <w:r>
        <w:t xml:space="preserve">, от 18.01.2017 </w:t>
      </w:r>
      <w:hyperlink r:id="rId126" w:history="1">
        <w:r>
          <w:rPr>
            <w:color w:val="0000FF"/>
          </w:rPr>
          <w:t>N 7а</w:t>
        </w:r>
      </w:hyperlink>
      <w:r>
        <w:t>)</w:t>
      </w:r>
    </w:p>
    <w:p w:rsidR="00AC341B" w:rsidRDefault="00AC341B" w:rsidP="00AC3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  <w:jc w:val="center"/>
            </w:pPr>
            <w:proofErr w:type="gramStart"/>
            <w:r>
              <w:t xml:space="preserve">Наименование компенсационной выплаты и ежемесячных надбавок, устанавливаемых педагогическому работнику, которому в соответствии с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установлена соответствующая </w:t>
            </w:r>
            <w:r>
              <w:lastRenderedPageBreak/>
              <w:t>продолжительность рабочего времени в неделю, а также иным</w:t>
            </w:r>
            <w:proofErr w:type="gramEnd"/>
            <w:r>
              <w:t xml:space="preserve"> работникам исходя из установленной продолжительности недели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lastRenderedPageBreak/>
              <w:t>Размеры компенсационной выплаты и ежемесячных надбавок за один час работы по установленной норме часов в неделю (рублей)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  <w:jc w:val="both"/>
            </w:pPr>
            <w:r>
              <w:lastRenderedPageBreak/>
              <w:t>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организациях; за работу в санаторных образовательных организациях (классах, группах) при норме часов в неделю: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18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24,12 до 47,37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21,71 до 42,63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24 часа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18,09 до 35,53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25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17,37 до 34,10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14,47 до 28,42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36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10,98 до 23,68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40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6,64 до 31,60</w:t>
            </w:r>
          </w:p>
        </w:tc>
      </w:tr>
      <w:tr w:rsidR="00AC341B" w:rsidTr="00DB220D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AC341B" w:rsidRDefault="00AC341B" w:rsidP="00DB220D">
            <w:pPr>
              <w:pStyle w:val="ConsPlusNormal"/>
              <w:jc w:val="both"/>
            </w:pPr>
            <w:proofErr w:type="gramStart"/>
            <w:r>
              <w:t xml:space="preserve">За работу в общеобразовательных организациях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поведением" открытого типа; за работу в организациях для детей-сирот и детей, оставшихся без попечения родителей, учителям за обучение на дому детей, которые по состоянию здоровья не могут посещать образовательные организации;</w:t>
            </w:r>
            <w:proofErr w:type="gramEnd"/>
            <w:r>
              <w:t xml:space="preserve"> учителям и другим педагогическим работникам за обучение в медицинских организациях детей, нуждающихся в длительном лечении, при норме часов в неделю:</w:t>
            </w:r>
          </w:p>
        </w:tc>
        <w:tc>
          <w:tcPr>
            <w:tcW w:w="2268" w:type="dxa"/>
            <w:tcBorders>
              <w:bottom w:val="nil"/>
            </w:tcBorders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341B" w:rsidRDefault="00AC341B" w:rsidP="00DB220D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18.01.2017 N 7а)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18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24,12 до 47,37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21,71 до 42,63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24 часа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18,09 до 35,53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25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17,37 до 34,10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14,47 до 28,42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36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10,98 до 23,68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lastRenderedPageBreak/>
              <w:t>40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8,85 до 31,60</w:t>
            </w:r>
          </w:p>
        </w:tc>
      </w:tr>
      <w:tr w:rsidR="00AC341B" w:rsidTr="00DB220D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AC341B" w:rsidRDefault="00AC341B" w:rsidP="00DB220D">
            <w:pPr>
              <w:pStyle w:val="ConsPlusNormal"/>
              <w:jc w:val="both"/>
            </w:pPr>
            <w:r>
              <w:t>Педагогическим работникам общеобразовательных организаций за работу в классах с углубленным изучением отдельных учебных предметов, профильным обучением; за работу в общеобразовательных организациях,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службе, при норме часов в неделю: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341B" w:rsidRDefault="00AC341B" w:rsidP="00DB220D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25.09.2015 N 343а)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18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18,09 до 35,53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16,28 до 31,97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24 часа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13,57 до 26,64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25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13,03 до 25,58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10,86 до 21,32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36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8,23 до 17,76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40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6,64 до 23,70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  <w:jc w:val="both"/>
            </w:pPr>
            <w:r>
              <w:t>За работу в образовательной организации, расположенной в сельской местности, при норме часов в неделю: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</w:pP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18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30,15 до 59,21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27,14 до 53,29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24 часа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22,61 до 44,41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25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21,71 до 42,63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18,09 до 35,53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36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13,72 до 29,60</w:t>
            </w:r>
          </w:p>
        </w:tc>
      </w:tr>
      <w:tr w:rsidR="00AC341B" w:rsidTr="00DB220D">
        <w:tc>
          <w:tcPr>
            <w:tcW w:w="6803" w:type="dxa"/>
          </w:tcPr>
          <w:p w:rsidR="00AC341B" w:rsidRDefault="00AC341B" w:rsidP="00DB220D">
            <w:pPr>
              <w:pStyle w:val="ConsPlusNormal"/>
            </w:pPr>
            <w:r>
              <w:t>40 часов в неделю</w:t>
            </w:r>
          </w:p>
        </w:tc>
        <w:tc>
          <w:tcPr>
            <w:tcW w:w="2268" w:type="dxa"/>
          </w:tcPr>
          <w:p w:rsidR="00AC341B" w:rsidRDefault="00AC341B" w:rsidP="00DB220D">
            <w:pPr>
              <w:pStyle w:val="ConsPlusNormal"/>
              <w:jc w:val="center"/>
            </w:pPr>
            <w:r>
              <w:t>от 11,26 до 39,49</w:t>
            </w:r>
          </w:p>
        </w:tc>
      </w:tr>
    </w:tbl>
    <w:p w:rsidR="00AC341B" w:rsidRDefault="00AC341B" w:rsidP="00AC341B">
      <w:pPr>
        <w:pStyle w:val="ConsPlusNormal"/>
        <w:ind w:firstLine="540"/>
        <w:jc w:val="both"/>
      </w:pPr>
    </w:p>
    <w:p w:rsidR="00AC341B" w:rsidRDefault="00AC341B" w:rsidP="00AC341B">
      <w:pPr>
        <w:pStyle w:val="ConsPlusNormal"/>
      </w:pPr>
    </w:p>
    <w:p w:rsidR="00AC341B" w:rsidRDefault="00AC341B" w:rsidP="00AC3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41B" w:rsidRDefault="00AC341B" w:rsidP="00AC341B"/>
    <w:p w:rsidR="00426B7F" w:rsidRDefault="00426B7F"/>
    <w:sectPr w:rsidR="00426B7F" w:rsidSect="00374A2C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341B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3F13"/>
    <w:rsid w:val="002E660E"/>
    <w:rsid w:val="002F057B"/>
    <w:rsid w:val="002F0BA8"/>
    <w:rsid w:val="002F0F01"/>
    <w:rsid w:val="002F17A2"/>
    <w:rsid w:val="00315D81"/>
    <w:rsid w:val="00334A07"/>
    <w:rsid w:val="00363A20"/>
    <w:rsid w:val="003647EE"/>
    <w:rsid w:val="00372C5F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E0D44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57608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341B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1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C34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41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C34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4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34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4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41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17EA5C2134B3F3A5001E277AF5E8F4045681AFF881A37C6FEF1C8A46BDF1B7CC22AEA6CEA713A3CA4DF4TEB7G" TargetMode="External"/><Relationship Id="rId117" Type="http://schemas.openxmlformats.org/officeDocument/2006/relationships/hyperlink" Target="consultantplus://offline/ref=F417EA5C2134B3F3A5001E277AF5E8F4045681AFF584A2796DEF1C8A46BDF1B7CC22AEA6CEA713A3CA4DF7TEB0G" TargetMode="External"/><Relationship Id="rId21" Type="http://schemas.openxmlformats.org/officeDocument/2006/relationships/hyperlink" Target="consultantplus://offline/ref=F417EA5C2134B3F3A5001E277AF5E8F4045681AFF880A3796EEF1C8A46BDF1B7CC22AEA6CEA713A3CA4DF6TEB1G" TargetMode="External"/><Relationship Id="rId42" Type="http://schemas.openxmlformats.org/officeDocument/2006/relationships/hyperlink" Target="consultantplus://offline/ref=F417EA5C2134B3F3A5001E277AF5E8F4045681AFF480A47A67EF1C8A46BDF1B7CC22AEA6CEA713A3CA4DF6TEB1G" TargetMode="External"/><Relationship Id="rId47" Type="http://schemas.openxmlformats.org/officeDocument/2006/relationships/hyperlink" Target="consultantplus://offline/ref=F417EA5C2134B3F3A5001E277AF5E8F4045681AFF78AA67D6EEF1C8A46BDF1B7CC22AEA6CEA713A3CA4DF6TEB2G" TargetMode="External"/><Relationship Id="rId63" Type="http://schemas.openxmlformats.org/officeDocument/2006/relationships/hyperlink" Target="consultantplus://offline/ref=F417EA5C2134B3F3A5001E277AF5E8F4045681AFF685A67C6AEF1C8A46BDF1B7CC22AEA6CEA713A3CA4CF2TEBCG" TargetMode="External"/><Relationship Id="rId68" Type="http://schemas.openxmlformats.org/officeDocument/2006/relationships/hyperlink" Target="consultantplus://offline/ref=F417EA5C2134B3F3A5001E317999B6F0045FDAA7F284AA2B33B047D711B4FBE08B6DF7E48AAA12A2TCBFG" TargetMode="External"/><Relationship Id="rId84" Type="http://schemas.openxmlformats.org/officeDocument/2006/relationships/hyperlink" Target="consultantplus://offline/ref=F417EA5C2134B3F3A5001E277AF5E8F4045681AFF083A77A6BE341804EE4FDB5CB2DF1B1C9EE1FA2CA4DF7E0T5BAG" TargetMode="External"/><Relationship Id="rId89" Type="http://schemas.openxmlformats.org/officeDocument/2006/relationships/hyperlink" Target="consultantplus://offline/ref=F417EA5C2134B3F3A5001E277AF5E8F4045681AFF083A77A6BE341804EE4FDB5CB2DF1B1C9EE1FA2CA4DF7E1T5B7G" TargetMode="External"/><Relationship Id="rId112" Type="http://schemas.openxmlformats.org/officeDocument/2006/relationships/hyperlink" Target="consultantplus://offline/ref=F417EA5C2134B3F3A5001E277AF5E8F4045681AFF486A27E6BEF1C8A46BDF1B7CC22AEA6CEA713A3CA4DF7TEB1G" TargetMode="External"/><Relationship Id="rId16" Type="http://schemas.openxmlformats.org/officeDocument/2006/relationships/hyperlink" Target="consultantplus://offline/ref=F417EA5C2134B3F3A5001E277AF5E8F4045681AFF684A27D69EF1C8A46BDF1B7CC22AEA6CEA713A3CA4DF6TEB1G" TargetMode="External"/><Relationship Id="rId107" Type="http://schemas.openxmlformats.org/officeDocument/2006/relationships/hyperlink" Target="consultantplus://offline/ref=F417EA5C2134B3F3A5001E277AF5E8F4045681AFF685A67C6AEF1C8A46BDF1B7CC22AEA6CEA713A3CA4CFETEB1G" TargetMode="External"/><Relationship Id="rId11" Type="http://schemas.openxmlformats.org/officeDocument/2006/relationships/hyperlink" Target="consultantplus://offline/ref=F417EA5C2134B3F3A5001E277AF5E8F4045681AFF987A47C66EF1C8A46BDF1B7CC22AEA6CEA713A3CA4DF7TEBDG" TargetMode="External"/><Relationship Id="rId32" Type="http://schemas.openxmlformats.org/officeDocument/2006/relationships/hyperlink" Target="consultantplus://offline/ref=F417EA5C2134B3F3A5001E277AF5E8F4045681AFF987A47C66EF1C8A46BDF1B7CC22AEA6CEA713A3CA4DF4TEB4G" TargetMode="External"/><Relationship Id="rId37" Type="http://schemas.openxmlformats.org/officeDocument/2006/relationships/hyperlink" Target="consultantplus://offline/ref=F417EA5C2134B3F3A5001E277AF5E8F4045681AFF685A67C6AEF1C8A46BDF1B7CC22AEA6CEA713A3CA4CF2TEB0G" TargetMode="External"/><Relationship Id="rId53" Type="http://schemas.openxmlformats.org/officeDocument/2006/relationships/hyperlink" Target="consultantplus://offline/ref=F417EA5C2134B3F3A5001E277AF5E8F4045681AFF987A77D6AEF1C8A46BDF1B7CC22AEA6CEA713A3CA4DFFTEBCG" TargetMode="External"/><Relationship Id="rId58" Type="http://schemas.openxmlformats.org/officeDocument/2006/relationships/hyperlink" Target="consultantplus://offline/ref=F417EA5C2134B3F3A5001E277AF5E8F4045681AFF584A2796DEF1C8A46BDF1B7CC22AEA6CEA713A3CA4DF6TEBCG" TargetMode="External"/><Relationship Id="rId74" Type="http://schemas.openxmlformats.org/officeDocument/2006/relationships/hyperlink" Target="consultantplus://offline/ref=F417EA5C2134B3F3A5001E317999B6F0025ADEA6F588F7213BE94BD516BBA4F78C24FBE58AAA13TAB6G" TargetMode="External"/><Relationship Id="rId79" Type="http://schemas.openxmlformats.org/officeDocument/2006/relationships/hyperlink" Target="consultantplus://offline/ref=F417EA5C2134B3F3A5001E277AF5E8F4045681AFF587A9796DEF1C8A46BDF1B7CC22AEA6CEA713A3CA4DF6TEB2G" TargetMode="External"/><Relationship Id="rId102" Type="http://schemas.openxmlformats.org/officeDocument/2006/relationships/hyperlink" Target="consultantplus://offline/ref=F417EA5C2134B3F3A5001E277AF5E8F4045681AFF684A27D69EF1C8A46BDF1B7CC22AEA6CEA713A3CA4DF6TEB1G" TargetMode="External"/><Relationship Id="rId123" Type="http://schemas.openxmlformats.org/officeDocument/2006/relationships/hyperlink" Target="consultantplus://offline/ref=F417EA5C2134B3F3A5001E277AF5E8F4045681AFF880A3796EEF1C8A46BDF1B7CC22AEA6CEA713A3CA4DF7TEB1G" TargetMode="External"/><Relationship Id="rId128" Type="http://schemas.openxmlformats.org/officeDocument/2006/relationships/hyperlink" Target="consultantplus://offline/ref=F417EA5C2134B3F3A5001E277AF5E8F4045681AFF083A77A6BE341804EE4FDB5CB2DF1B1C9EE1FA2CA4DF7E3T5B7G" TargetMode="External"/><Relationship Id="rId5" Type="http://schemas.openxmlformats.org/officeDocument/2006/relationships/hyperlink" Target="consultantplus://offline/ref=F417EA5C2134B3F3A5001E277AF5E8F4045681AFF587A9796DEF1C8A46BDF1B7CC22AEA6CEA713A3CA4DF6TEB1G" TargetMode="External"/><Relationship Id="rId90" Type="http://schemas.openxmlformats.org/officeDocument/2006/relationships/hyperlink" Target="consultantplus://offline/ref=F417EA5C2134B3F3A5001E277AF5E8F4045681AFF987A77D6AEF1C8A46BDF1B7CC22AEA6CEA713A3CA4CF5TEB7G" TargetMode="External"/><Relationship Id="rId95" Type="http://schemas.openxmlformats.org/officeDocument/2006/relationships/hyperlink" Target="consultantplus://offline/ref=F417EA5C2134B3F3A5001E277AF5E8F4045681AFF083A47F67E441804EE4FDB5CBT2BDG" TargetMode="External"/><Relationship Id="rId19" Type="http://schemas.openxmlformats.org/officeDocument/2006/relationships/hyperlink" Target="consultantplus://offline/ref=F417EA5C2134B3F3A5001E277AF5E8F4045681AFF987A77D6AEF1C8A46BDF1B7CC22AEA6CEA713A3CA4DFFTEB3G" TargetMode="External"/><Relationship Id="rId14" Type="http://schemas.openxmlformats.org/officeDocument/2006/relationships/hyperlink" Target="consultantplus://offline/ref=F417EA5C2134B3F3A5001E277AF5E8F4045681AFF681A67C6AEF1C8A46BDF1B7CC22AEA6CEA713A3CA4DF6TEB1G" TargetMode="External"/><Relationship Id="rId22" Type="http://schemas.openxmlformats.org/officeDocument/2006/relationships/hyperlink" Target="consultantplus://offline/ref=F417EA5C2134B3F3A5001E277AF5E8F4045681AFF88BA17967EF1C8A46BDF1B7CC22AEA6CEA713A3CA4DF6TEB1G" TargetMode="External"/><Relationship Id="rId27" Type="http://schemas.openxmlformats.org/officeDocument/2006/relationships/hyperlink" Target="consultantplus://offline/ref=F417EA5C2134B3F3A5001E277AF5E8F4045681AFF083A7746BE541804EE4FDB5CB2DF1B1C9EE1FA2CA4DF6E3T5B4G" TargetMode="External"/><Relationship Id="rId30" Type="http://schemas.openxmlformats.org/officeDocument/2006/relationships/hyperlink" Target="consultantplus://offline/ref=F417EA5C2134B3F3A5001E277AF5E8F4045681AFF685A77B67EF1C8A46BDF1B7CC22AEA6CEA713A3CA4DF4TEB5G" TargetMode="External"/><Relationship Id="rId35" Type="http://schemas.openxmlformats.org/officeDocument/2006/relationships/hyperlink" Target="consultantplus://offline/ref=F417EA5C2134B3F3A5001E277AF5E8F4045681AFF28BA77B6BEF1C8A46BDF1B7CC22AEA6CEA713A3CA4DF7TEBCG" TargetMode="External"/><Relationship Id="rId43" Type="http://schemas.openxmlformats.org/officeDocument/2006/relationships/hyperlink" Target="consultantplus://offline/ref=F417EA5C2134B3F3A5001E277AF5E8F4045681AFF682A27B6DEF1C8A46BDF1B7CC22AEA6CEA713A3CA4DF3TEB0G" TargetMode="External"/><Relationship Id="rId48" Type="http://schemas.openxmlformats.org/officeDocument/2006/relationships/hyperlink" Target="consultantplus://offline/ref=F417EA5C2134B3F3A5001E277AF5E8F4045681AFF681A67C6AEF1C8A46BDF1B7CC22AEA6CEA713A3CA4DF6TEB1G" TargetMode="External"/><Relationship Id="rId56" Type="http://schemas.openxmlformats.org/officeDocument/2006/relationships/hyperlink" Target="consultantplus://offline/ref=F417EA5C2134B3F3A5001E277AF5E8F4045681AFF88BA17967EF1C8A46BDF1B7CC22AEA6CEA713A3CA4DF6TEB2G" TargetMode="External"/><Relationship Id="rId64" Type="http://schemas.openxmlformats.org/officeDocument/2006/relationships/hyperlink" Target="consultantplus://offline/ref=F417EA5C2134B3F3A5001E277AF5E8F4045681AFF981A37C69EF1C8A46BDF1B7CC22AEA6CEA713A3CA4DF6TEB3G" TargetMode="External"/><Relationship Id="rId69" Type="http://schemas.openxmlformats.org/officeDocument/2006/relationships/hyperlink" Target="consultantplus://offline/ref=F417EA5C2134B3F3A5001E317999B6F0045FDAA7F284AA2B33B047D711B4FBE08B6DF7E48AAA12A2TCB3G" TargetMode="External"/><Relationship Id="rId77" Type="http://schemas.openxmlformats.org/officeDocument/2006/relationships/hyperlink" Target="consultantplus://offline/ref=F417EA5C2134B3F3A5001E317999B6F00D59DCA3F088F7213BE94BD516BBA4F78C24TFBBG" TargetMode="External"/><Relationship Id="rId100" Type="http://schemas.openxmlformats.org/officeDocument/2006/relationships/hyperlink" Target="consultantplus://offline/ref=F417EA5C2134B3F3A5001E277AF5E8F4045681AFF083A77A6BE341804EE4FDB5CB2DF1B1C9EE1FA2CA4DF7E2T5BBG" TargetMode="External"/><Relationship Id="rId105" Type="http://schemas.openxmlformats.org/officeDocument/2006/relationships/hyperlink" Target="consultantplus://offline/ref=F417EA5C2134B3F3A5001E277AF5E8F4045681AFF486A27E6BEF1C8A46BDF1B7CC22AEA6CEA713A3CA4DF6TEBCG" TargetMode="External"/><Relationship Id="rId113" Type="http://schemas.openxmlformats.org/officeDocument/2006/relationships/hyperlink" Target="consultantplus://offline/ref=F417EA5C2134B3F3A5001E277AF5E8F4045681AFF981A37C69EF1C8A46BDF1B7CC22AEA6CEA713A3CA4DF4TEB1G" TargetMode="External"/><Relationship Id="rId118" Type="http://schemas.openxmlformats.org/officeDocument/2006/relationships/hyperlink" Target="consultantplus://offline/ref=F417EA5C2134B3F3A5001E277AF5E8F4045681AFF880A3796EEF1C8A46BDF1B7CC22AEA6CEA713A3CA4DF7TEB4G" TargetMode="External"/><Relationship Id="rId126" Type="http://schemas.openxmlformats.org/officeDocument/2006/relationships/hyperlink" Target="consultantplus://offline/ref=F417EA5C2134B3F3A5001E277AF5E8F4045681AFF083A77A6BE341804EE4FDB5CB2DF1B1C9EE1FA2CA4DF7E3T5B3G" TargetMode="External"/><Relationship Id="rId8" Type="http://schemas.openxmlformats.org/officeDocument/2006/relationships/hyperlink" Target="consultantplus://offline/ref=F417EA5C2134B3F3A5001E277AF5E8F4045681AFF682A27B6DEF1C8A46BDF1B7CC22AEA6CEA713A3CA4DF3TEB7G" TargetMode="External"/><Relationship Id="rId51" Type="http://schemas.openxmlformats.org/officeDocument/2006/relationships/hyperlink" Target="consultantplus://offline/ref=F417EA5C2134B3F3A5001E277AF5E8F4045681AFF981A37C69EF1C8A46BDF1B7CC22AEA6CEA713A3CA4DF6TEB2G" TargetMode="External"/><Relationship Id="rId72" Type="http://schemas.openxmlformats.org/officeDocument/2006/relationships/hyperlink" Target="consultantplus://offline/ref=F417EA5C2134B3F3A5001E317999B6F0025ADEA6F588F7213BE94BD516BBA4F78C24FBE58AAA12TABAG" TargetMode="External"/><Relationship Id="rId80" Type="http://schemas.openxmlformats.org/officeDocument/2006/relationships/hyperlink" Target="consultantplus://offline/ref=F417EA5C2134B3F3A5001E277AF5E8F4045681AFF083A77567E241804EE4FDB5CB2DF1B1C9EE1FA2CA4DF4E5T5B4G" TargetMode="External"/><Relationship Id="rId85" Type="http://schemas.openxmlformats.org/officeDocument/2006/relationships/hyperlink" Target="consultantplus://offline/ref=F417EA5C2134B3F3A5001E277AF5E8F4045681AFF981A37C69EF1C8A46BDF1B7CC22AEA6CEA713A3CA4DF4TEB5G" TargetMode="External"/><Relationship Id="rId93" Type="http://schemas.openxmlformats.org/officeDocument/2006/relationships/hyperlink" Target="consultantplus://offline/ref=F417EA5C2134B3F3A5001E277AF5E8F4045681AFF587A9796DEF1C8A46BDF1B7CC22AEA6CEA713A3CA4DF7TEB7G" TargetMode="External"/><Relationship Id="rId98" Type="http://schemas.openxmlformats.org/officeDocument/2006/relationships/hyperlink" Target="consultantplus://offline/ref=F417EA5C2134B3F3A5001E277AF5E8F4045681AFF083A77A6BE341804EE4FDB5CB2DF1B1C9EE1FA2CA4DF7E2T5B5G" TargetMode="External"/><Relationship Id="rId121" Type="http://schemas.openxmlformats.org/officeDocument/2006/relationships/hyperlink" Target="consultantplus://offline/ref=F417EA5C2134B3F3A5001E277AF5E8F4045681AFF981A37C69EF1C8A46BDF1B7CC22AEA6CEA713A3CA4DF5TEB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17EA5C2134B3F3A5001E277AF5E8F4045681AFF68BA4746EEF1C8A46BDF1B7CC22AEA6CEA713A3CA4DF2TEB2G" TargetMode="External"/><Relationship Id="rId17" Type="http://schemas.openxmlformats.org/officeDocument/2006/relationships/hyperlink" Target="consultantplus://offline/ref=F417EA5C2134B3F3A5001E277AF5E8F4045681AFF981A37C69EF1C8A46BDF1B7CC22AEA6CEA713A3CA4DF6TEB1G" TargetMode="External"/><Relationship Id="rId25" Type="http://schemas.openxmlformats.org/officeDocument/2006/relationships/hyperlink" Target="consultantplus://offline/ref=F417EA5C2134B3F3A5001E317999B6F0075DDEA2F68AAA2B33B047D711B4FBE08B6DF7E38FTABDG" TargetMode="External"/><Relationship Id="rId33" Type="http://schemas.openxmlformats.org/officeDocument/2006/relationships/hyperlink" Target="consultantplus://offline/ref=F417EA5C2134B3F3A5001E277AF5E8F4045681AFF28BA77B6BEF1C8A46BDF1B7TCBCG" TargetMode="External"/><Relationship Id="rId38" Type="http://schemas.openxmlformats.org/officeDocument/2006/relationships/hyperlink" Target="consultantplus://offline/ref=F417EA5C2134B3F3A5001E277AF5E8F4045681AFF987A47C66EF1C8A46BDF1B7CC22AEA6CEA713A3CA4DF4TEB5G" TargetMode="External"/><Relationship Id="rId46" Type="http://schemas.openxmlformats.org/officeDocument/2006/relationships/hyperlink" Target="consultantplus://offline/ref=F417EA5C2134B3F3A5001E277AF5E8F4045681AFF68BA4746EEF1C8A46BDF1B7CC22AEA6CEA713A3CA4DF2TEB3G" TargetMode="External"/><Relationship Id="rId59" Type="http://schemas.openxmlformats.org/officeDocument/2006/relationships/hyperlink" Target="consultantplus://offline/ref=F417EA5C2134B3F3A5001E277AF5E8F4045681AFF584A2796DEF1C8A46BDF1B7CC22AEA6CEA713A3CA4DF6TEBDG" TargetMode="External"/><Relationship Id="rId67" Type="http://schemas.openxmlformats.org/officeDocument/2006/relationships/hyperlink" Target="consultantplus://offline/ref=F417EA5C2134B3F3A5001E317999B6F0045FDAA7F284AA2B33B047D711B4FBE08B6DF7E48AAA12A2TCB8G" TargetMode="External"/><Relationship Id="rId103" Type="http://schemas.openxmlformats.org/officeDocument/2006/relationships/hyperlink" Target="consultantplus://offline/ref=F417EA5C2134B3F3A5001E277AF5E8F4045681AFF484A67A69EF1C8A46BDF1B7CC22AEA6CEA713A3CA4DF6TEBDG" TargetMode="External"/><Relationship Id="rId108" Type="http://schemas.openxmlformats.org/officeDocument/2006/relationships/hyperlink" Target="consultantplus://offline/ref=F417EA5C2134B3F3A5001E277AF5E8F4045681AFF484A67A69EF1C8A46BDF1B7CC22AEA6CEA713A3CA4DF7TEB4G" TargetMode="External"/><Relationship Id="rId116" Type="http://schemas.openxmlformats.org/officeDocument/2006/relationships/hyperlink" Target="consultantplus://offline/ref=F417EA5C2134B3F3A5001E277AF5E8F4045681AFF981A37C69EF1C8A46BDF1B7CC22AEA6CEA713A3CA4DF4TEBCG" TargetMode="External"/><Relationship Id="rId124" Type="http://schemas.openxmlformats.org/officeDocument/2006/relationships/hyperlink" Target="consultantplus://offline/ref=F417EA5C2134B3F3A5001E277AF5E8F4045681AFF981A37C69EF1C8A46BDF1B7CC22AEA6CEA713A3CA4DF5TEB6G" TargetMode="External"/><Relationship Id="rId129" Type="http://schemas.openxmlformats.org/officeDocument/2006/relationships/hyperlink" Target="consultantplus://offline/ref=F417EA5C2134B3F3A5001E277AF5E8F4045681AFF881A27A6AEF1C8A46BDF1B7CC22AEA6CEA713A3CA4DF7TEB0G" TargetMode="External"/><Relationship Id="rId20" Type="http://schemas.openxmlformats.org/officeDocument/2006/relationships/hyperlink" Target="consultantplus://offline/ref=F417EA5C2134B3F3A5001E277AF5E8F4045681AFF881A27A6AEF1C8A46BDF1B7CC22AEA6CEA713A3CA4DF6TEB1G" TargetMode="External"/><Relationship Id="rId41" Type="http://schemas.openxmlformats.org/officeDocument/2006/relationships/hyperlink" Target="consultantplus://offline/ref=F417EA5C2134B3F3A5001E277AF5E8F4045681AFF584A2796DEF1C8A46BDF1B7CC22AEA6CEA713A3CA4DF6TEB2G" TargetMode="External"/><Relationship Id="rId54" Type="http://schemas.openxmlformats.org/officeDocument/2006/relationships/hyperlink" Target="consultantplus://offline/ref=F417EA5C2134B3F3A5001E277AF5E8F4045681AFF881A27A6AEF1C8A46BDF1B7CC22AEA6CEA713A3CA4DF6TEB2G" TargetMode="External"/><Relationship Id="rId62" Type="http://schemas.openxmlformats.org/officeDocument/2006/relationships/hyperlink" Target="consultantplus://offline/ref=F417EA5C2134B3F3A5001E277AF5E8F4045681AFF584A2796DEF1C8A46BDF1B7CC22AEA6CEA713A3CA4DF7TEB4G" TargetMode="External"/><Relationship Id="rId70" Type="http://schemas.openxmlformats.org/officeDocument/2006/relationships/hyperlink" Target="consultantplus://offline/ref=F417EA5C2134B3F3A5001E317999B6F0045FDAA7F284AA2B33B047D711B4FBE08B6DF7E48AAA12A1TCB2G" TargetMode="External"/><Relationship Id="rId75" Type="http://schemas.openxmlformats.org/officeDocument/2006/relationships/hyperlink" Target="consultantplus://offline/ref=F417EA5C2134B3F3A5001E277AF5E8F4045681AFF083A77A6BE341804EE4FDB5CB2DF1B1C9EE1FA2CA4DF7E6T5BBG" TargetMode="External"/><Relationship Id="rId83" Type="http://schemas.openxmlformats.org/officeDocument/2006/relationships/hyperlink" Target="consultantplus://offline/ref=F417EA5C2134B3F3A5001E277AF5E8F4045681AFF083A77A6BE341804EE4FDB5CB2DF1B1C9EE1FA2CA4DF7E0T5B4G" TargetMode="External"/><Relationship Id="rId88" Type="http://schemas.openxmlformats.org/officeDocument/2006/relationships/hyperlink" Target="consultantplus://offline/ref=F417EA5C2134B3F3A5001E277AF5E8F4045681AFF083A77A6BE341804EE4FDB5CB2DF1B1C9EE1FA2CA4DF7E1T5B0G" TargetMode="External"/><Relationship Id="rId91" Type="http://schemas.openxmlformats.org/officeDocument/2006/relationships/hyperlink" Target="consultantplus://offline/ref=F417EA5C2134B3F3A5001E277AF5E8F4045681AFF083A77A6BE341804EE4FDB5CB2DF1B1C9EE1FA2CA4DF7E1T5B6G" TargetMode="External"/><Relationship Id="rId96" Type="http://schemas.openxmlformats.org/officeDocument/2006/relationships/hyperlink" Target="consultantplus://offline/ref=F417EA5C2134B3F3A5001E277AF5E8F4045681AFF981A37C69EF1C8A46BDF1B7CC22AEA6CEA713A3CA4DF4TEB7G" TargetMode="External"/><Relationship Id="rId111" Type="http://schemas.openxmlformats.org/officeDocument/2006/relationships/hyperlink" Target="consultantplus://offline/ref=F417EA5C2134B3F3A5001E277AF5E8F4045681AFF584A2796DEF1C8A46BDF1B7CC22AEA6CEA713A3CA4DF7TEB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7EA5C2134B3F3A5001E277AF5E8F4045681AFF584A2796DEF1C8A46BDF1B7CC22AEA6CEA713A3CA4DF6TEB1G" TargetMode="External"/><Relationship Id="rId15" Type="http://schemas.openxmlformats.org/officeDocument/2006/relationships/hyperlink" Target="consultantplus://offline/ref=F417EA5C2134B3F3A5001E277AF5E8F4045681AFF685A67C6AEF1C8A46BDF1B7CC22AEA6CEA713A3CA4CF2TEB5G" TargetMode="External"/><Relationship Id="rId23" Type="http://schemas.openxmlformats.org/officeDocument/2006/relationships/hyperlink" Target="consultantplus://offline/ref=F417EA5C2134B3F3A5001E277AF5E8F4045681AFF083A77A6BE341804EE4FDB5CB2DF1B1C9EE1FA2CA4DF7E5T5B2G" TargetMode="External"/><Relationship Id="rId28" Type="http://schemas.openxmlformats.org/officeDocument/2006/relationships/hyperlink" Target="consultantplus://offline/ref=F417EA5C2134B3F3A5001E277AF5E8F4045681AFF685A67C6AEF1C8A46BDF1B7CC22AEA6CEA713A3CA4CF2TEB6G" TargetMode="External"/><Relationship Id="rId36" Type="http://schemas.openxmlformats.org/officeDocument/2006/relationships/hyperlink" Target="consultantplus://offline/ref=F417EA5C2134B3F3A5001E277AF5E8F4045681AFF586A97B66EF1C8A46BDF1B7CC22AEA6CEA713A3CA4DF6TEB2G" TargetMode="External"/><Relationship Id="rId49" Type="http://schemas.openxmlformats.org/officeDocument/2006/relationships/hyperlink" Target="consultantplus://offline/ref=F417EA5C2134B3F3A5001E277AF5E8F4045681AFF685A67C6AEF1C8A46BDF1B7CC22AEA6CEA713A3CA4CF2TEB3G" TargetMode="External"/><Relationship Id="rId57" Type="http://schemas.openxmlformats.org/officeDocument/2006/relationships/hyperlink" Target="consultantplus://offline/ref=F417EA5C2134B3F3A5001E277AF5E8F4045681AFF083A77A6BE341804EE4FDB5CB2DF1B1C9EE1FA2CA4DF7E5T5B1G" TargetMode="External"/><Relationship Id="rId106" Type="http://schemas.openxmlformats.org/officeDocument/2006/relationships/hyperlink" Target="consultantplus://offline/ref=F417EA5C2134B3F3A5001E277AF5E8F4045681AFF881A27A6AEF1C8A46BDF1B7CC22AEA6CEA713A3CA4DF6TEBDG" TargetMode="External"/><Relationship Id="rId114" Type="http://schemas.openxmlformats.org/officeDocument/2006/relationships/hyperlink" Target="consultantplus://offline/ref=F417EA5C2134B3F3A5001E277AF5E8F4045681AFF880A3796EEF1C8A46BDF1B7CC22AEA6CEA713A3CA4DF6TEBDG" TargetMode="External"/><Relationship Id="rId119" Type="http://schemas.openxmlformats.org/officeDocument/2006/relationships/hyperlink" Target="consultantplus://offline/ref=F417EA5C2134B3F3A5001E277AF5E8F4045681AFF880A3796EEF1C8A46BDF1B7CC22AEA6CEA713A3CA4DF7TEB6G" TargetMode="External"/><Relationship Id="rId127" Type="http://schemas.openxmlformats.org/officeDocument/2006/relationships/hyperlink" Target="consultantplus://offline/ref=F417EA5C2134B3F3A5001E317999B6F0075DDDA2F082AA2B33B047D711TBB4G" TargetMode="External"/><Relationship Id="rId10" Type="http://schemas.openxmlformats.org/officeDocument/2006/relationships/hyperlink" Target="consultantplus://offline/ref=F417EA5C2134B3F3A5001E277AF5E8F4045681AFF484A67A69EF1C8A46BDF1B7CC22AEA6CEA713A3CA4DF6TEB1G" TargetMode="External"/><Relationship Id="rId31" Type="http://schemas.openxmlformats.org/officeDocument/2006/relationships/hyperlink" Target="consultantplus://offline/ref=F417EA5C2134B3F3A5001E277AF5E8F4045681AFF685A67C6AEF1C8A46BDF1B7CC22AEA6CEA713A3CA4CF2TEB7G" TargetMode="External"/><Relationship Id="rId44" Type="http://schemas.openxmlformats.org/officeDocument/2006/relationships/hyperlink" Target="consultantplus://offline/ref=F417EA5C2134B3F3A5001E277AF5E8F4045681AFF486A27E6BEF1C8A46BDF1B7CC22AEA6CEA713A3CA4DF6TEBCG" TargetMode="External"/><Relationship Id="rId52" Type="http://schemas.openxmlformats.org/officeDocument/2006/relationships/hyperlink" Target="consultantplus://offline/ref=F417EA5C2134B3F3A5001E277AF5E8F4045681AFF980A2746EEF1C8A46BDF1B7CC22AEA6CEA713A3CA4DF6TEBDG" TargetMode="External"/><Relationship Id="rId60" Type="http://schemas.openxmlformats.org/officeDocument/2006/relationships/hyperlink" Target="consultantplus://offline/ref=F417EA5C2134B3F3A5001E277AF5E8F4045681AFF083A77567E341804EE4FDB5CB2DF1B1C9EE1FA2CA4DF6E6T5BAG" TargetMode="External"/><Relationship Id="rId65" Type="http://schemas.openxmlformats.org/officeDocument/2006/relationships/hyperlink" Target="consultantplus://offline/ref=F417EA5C2134B3F3A5001E317999B6F0075DDEA2F68AAA2B33B047D711B4FBE08B6DF7E78ATAB8G" TargetMode="External"/><Relationship Id="rId73" Type="http://schemas.openxmlformats.org/officeDocument/2006/relationships/hyperlink" Target="consultantplus://offline/ref=F417EA5C2134B3F3A5001E317999B6F0025ADEA6F588F7213BE94BD516BBA4F78C24FBE58AAA13TAB3G" TargetMode="External"/><Relationship Id="rId78" Type="http://schemas.openxmlformats.org/officeDocument/2006/relationships/hyperlink" Target="consultantplus://offline/ref=F417EA5C2134B3F3A5001E277AF5E8F4045681AFF083A77A6BE341804EE4FDB5CB2DF1B1C9EE1FA2CA4DF7E0T5B2G" TargetMode="External"/><Relationship Id="rId81" Type="http://schemas.openxmlformats.org/officeDocument/2006/relationships/hyperlink" Target="consultantplus://offline/ref=F417EA5C2134B3F3A5001E277AF5E8F4045681AFF88BA17967EF1C8A46BDF1B7CC22AEA6CEA713A3CA4DF6TEB2G" TargetMode="External"/><Relationship Id="rId86" Type="http://schemas.openxmlformats.org/officeDocument/2006/relationships/hyperlink" Target="consultantplus://offline/ref=F417EA5C2134B3F3A5001E277AF5E8F4045681AFF083A77A6BE341804EE4FDB5CB2DF1B1C9EE1FA2CA4DF7E1T5B3G" TargetMode="External"/><Relationship Id="rId94" Type="http://schemas.openxmlformats.org/officeDocument/2006/relationships/hyperlink" Target="consultantplus://offline/ref=F417EA5C2134B3F3A5001E277AF5E8F4045681AFF083A07C6FE541804EE4FDB5CB2DF1B1C9EE1FA2CA4DF4E2T5B1G" TargetMode="External"/><Relationship Id="rId99" Type="http://schemas.openxmlformats.org/officeDocument/2006/relationships/hyperlink" Target="consultantplus://offline/ref=F417EA5C2134B3F3A5001E277AF5E8F4045681AFF083A77A6BE341804EE4FDB5CB2DF1B1C9EE1FA2CA4DF7E2T5B4G" TargetMode="External"/><Relationship Id="rId101" Type="http://schemas.openxmlformats.org/officeDocument/2006/relationships/hyperlink" Target="consultantplus://offline/ref=F417EA5C2134B3F3A5001E277AF5E8F4045681AFF083A77A6BE341804EE4FDB5CB2DF1B1C9EE1FA2CA4DF7E2T5BAG" TargetMode="External"/><Relationship Id="rId122" Type="http://schemas.openxmlformats.org/officeDocument/2006/relationships/hyperlink" Target="consultantplus://offline/ref=F417EA5C2134B3F3A5001E277AF5E8F4045681AFF486A27E6BEF1C8A46BDF1B7CC22AEA6CEA713A3CA4DF7TEB1G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F417EA5C2134B3F3A5001E277AF5E8F4045681AFF586A97B66EF1C8A46BDF1B7CC22AEA6CEA713A3CA4DF6TEB1G" TargetMode="External"/><Relationship Id="rId9" Type="http://schemas.openxmlformats.org/officeDocument/2006/relationships/hyperlink" Target="consultantplus://offline/ref=F417EA5C2134B3F3A5001E277AF5E8F4045681AFF486A27E6BEF1C8A46BDF1B7CC22AEA6CEA713A3CA4DF6TEB1G" TargetMode="External"/><Relationship Id="rId13" Type="http://schemas.openxmlformats.org/officeDocument/2006/relationships/hyperlink" Target="consultantplus://offline/ref=F417EA5C2134B3F3A5001E277AF5E8F4045681AFF78AA67D6EEF1C8A46BDF1B7CC22AEA6CEA713A3CA4DF6TEB1G" TargetMode="External"/><Relationship Id="rId18" Type="http://schemas.openxmlformats.org/officeDocument/2006/relationships/hyperlink" Target="consultantplus://offline/ref=F417EA5C2134B3F3A5001E277AF5E8F4045681AFF980A2746EEF1C8A46BDF1B7CC22AEA6CEA713A3CA4DF6TEBDG" TargetMode="External"/><Relationship Id="rId39" Type="http://schemas.openxmlformats.org/officeDocument/2006/relationships/hyperlink" Target="consultantplus://offline/ref=F417EA5C2134B3F3A5001E277AF5E8F4045681AFF586A97B66EF1C8A46BDF1B7CC22AEA6CEA713A3CA4DF6TEB3G" TargetMode="External"/><Relationship Id="rId109" Type="http://schemas.openxmlformats.org/officeDocument/2006/relationships/hyperlink" Target="consultantplus://offline/ref=F417EA5C2134B3F3A5001E277AF5E8F4045681AFF587A9796DEF1C8A46BDF1B7CC22AEA6CEA713A3CA4DF7TEB0G" TargetMode="External"/><Relationship Id="rId34" Type="http://schemas.openxmlformats.org/officeDocument/2006/relationships/hyperlink" Target="consultantplus://offline/ref=F417EA5C2134B3F3A5001E277AF5E8F4045681AFF28BA77B6BEF1C8A46BDF1B7CC22AEA6CEA713A3CA4DF6TEB2G" TargetMode="External"/><Relationship Id="rId50" Type="http://schemas.openxmlformats.org/officeDocument/2006/relationships/hyperlink" Target="consultantplus://offline/ref=F417EA5C2134B3F3A5001E277AF5E8F4045681AFF684A27D69EF1C8A46BDF1B7CC22AEA6CEA713A3CA4DF6TEB1G" TargetMode="External"/><Relationship Id="rId55" Type="http://schemas.openxmlformats.org/officeDocument/2006/relationships/hyperlink" Target="consultantplus://offline/ref=F417EA5C2134B3F3A5001E277AF5E8F4045681AFF880A3796EEF1C8A46BDF1B7CC22AEA6CEA713A3CA4DF6TEB2G" TargetMode="External"/><Relationship Id="rId76" Type="http://schemas.openxmlformats.org/officeDocument/2006/relationships/hyperlink" Target="consultantplus://offline/ref=F417EA5C2134B3F3A5001E317999B6F00D59DCA3F088F7213BE94BD516BBA4F78C24FBE58AAA12TABAG" TargetMode="External"/><Relationship Id="rId97" Type="http://schemas.openxmlformats.org/officeDocument/2006/relationships/hyperlink" Target="consultantplus://offline/ref=F417EA5C2134B3F3A5001E277AF5E8F4045681AFF083A77A6BE341804EE4FDB5CB2DF1B1C9EE1FA2CA4DF7E1T5B5G" TargetMode="External"/><Relationship Id="rId104" Type="http://schemas.openxmlformats.org/officeDocument/2006/relationships/hyperlink" Target="consultantplus://offline/ref=F417EA5C2134B3F3A5001E277AF5E8F4045681AFF685A67C6AEF1C8A46BDF1B7CC22AEA6CEA713A3CA4CFETEB0G" TargetMode="External"/><Relationship Id="rId120" Type="http://schemas.openxmlformats.org/officeDocument/2006/relationships/hyperlink" Target="consultantplus://offline/ref=F417EA5C2134B3F3A5001E277AF5E8F4045681AFF880A3796EEF1C8A46BDF1B7CC22AEA6CEA713A3CA4DF7TEB7G" TargetMode="External"/><Relationship Id="rId125" Type="http://schemas.openxmlformats.org/officeDocument/2006/relationships/hyperlink" Target="consultantplus://offline/ref=F417EA5C2134B3F3A5001E277AF5E8F4045681AFF881A27A6AEF1C8A46BDF1B7CC22AEA6CEA713A3CA4DF7TEB5G" TargetMode="External"/><Relationship Id="rId7" Type="http://schemas.openxmlformats.org/officeDocument/2006/relationships/hyperlink" Target="consultantplus://offline/ref=F417EA5C2134B3F3A5001E277AF5E8F4045681AFF480A47A67EF1C8A46BDF1B7CC22AEA6CEA713A3CA4DF6TEB1G" TargetMode="External"/><Relationship Id="rId71" Type="http://schemas.openxmlformats.org/officeDocument/2006/relationships/hyperlink" Target="consultantplus://offline/ref=F417EA5C2134B3F3A5001E277AF5E8F4045681AFF083A77A6BE341804EE4FDB5CB2DF1B1C9EE1FA2CA4DF7E5T5B0G" TargetMode="External"/><Relationship Id="rId92" Type="http://schemas.openxmlformats.org/officeDocument/2006/relationships/hyperlink" Target="consultantplus://offline/ref=F417EA5C2134B3F3A5001E277AF5E8F4045681AFF681A67C6AEF1C8A46BDF1B7CC22AEA6CEA713A3CA4DF6TEB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17EA5C2134B3F3A5001E277AF5E8F4045681AFF685A77B67EF1C8A46BDF1B7CC22AEA6CEA713A3CA4DF4TEB5G" TargetMode="External"/><Relationship Id="rId24" Type="http://schemas.openxmlformats.org/officeDocument/2006/relationships/hyperlink" Target="consultantplus://offline/ref=F417EA5C2134B3F3A5001E277AF5E8F4045681AFF78AA27C68EF1C8A46BDF1B7CC22AEA6CEA713A3CA4DF6TEBDG" TargetMode="External"/><Relationship Id="rId40" Type="http://schemas.openxmlformats.org/officeDocument/2006/relationships/hyperlink" Target="consultantplus://offline/ref=F417EA5C2134B3F3A5001E277AF5E8F4045681AFF587A9796DEF1C8A46BDF1B7CC22AEA6CEA713A3CA4DF6TEB1G" TargetMode="External"/><Relationship Id="rId45" Type="http://schemas.openxmlformats.org/officeDocument/2006/relationships/hyperlink" Target="consultantplus://offline/ref=F417EA5C2134B3F3A5001E277AF5E8F4045681AFF484A67A69EF1C8A46BDF1B7CC22AEA6CEA713A3CA4DF6TEBCG" TargetMode="External"/><Relationship Id="rId66" Type="http://schemas.openxmlformats.org/officeDocument/2006/relationships/hyperlink" Target="consultantplus://offline/ref=F417EA5C2134B3F3A5001E317999B6F0045FDAA7F284AA2B33B047D711B4FBE08B6DF7E48AAA12A3TCB3G" TargetMode="External"/><Relationship Id="rId87" Type="http://schemas.openxmlformats.org/officeDocument/2006/relationships/hyperlink" Target="consultantplus://offline/ref=F417EA5C2134B3F3A5001E277AF5E8F4045681AFF083A77A6BE341804EE4FDB5CB2DF1B1C9EE1FA2CA4DF7E1T5B1G" TargetMode="External"/><Relationship Id="rId110" Type="http://schemas.openxmlformats.org/officeDocument/2006/relationships/hyperlink" Target="consultantplus://offline/ref=F417EA5C2134B3F3A5001E277AF5E8F4045681AFF586A97B66EF1C8A46BDF1B7CC22AEA6CEA713A3CA4DF6TEB3G" TargetMode="External"/><Relationship Id="rId115" Type="http://schemas.openxmlformats.org/officeDocument/2006/relationships/hyperlink" Target="consultantplus://offline/ref=F417EA5C2134B3F3A5001E277AF5E8F4045681AFF584A2796DEF1C8A46BDF1B7CC22AEA6CEA713A3CA4DF7TEB7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417EA5C2134B3F3A5001E277AF5E8F4045681AFF88BA97D67EF1C8A46BDF1B7TCBCG" TargetMode="External"/><Relationship Id="rId82" Type="http://schemas.openxmlformats.org/officeDocument/2006/relationships/hyperlink" Target="consultantplus://offline/ref=F417EA5C2134B3F3A5001E277AF5E8F4045681AFF980A2746EEF1C8A46BDF1B7CC22AEA6CEA713A3CA4DF6TE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7958</Words>
  <Characters>45362</Characters>
  <Application>Microsoft Office Word</Application>
  <DocSecurity>0</DocSecurity>
  <Lines>378</Lines>
  <Paragraphs>106</Paragraphs>
  <ScaleCrop>false</ScaleCrop>
  <Company/>
  <LinksUpToDate>false</LinksUpToDate>
  <CharactersWithSpaces>53214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2017-02-13T06:03:00Z</dcterms:created>
  <dcterms:modified xsi:type="dcterms:W3CDTF">2018-10-31T09:06:00Z</dcterms:modified>
</cp:coreProperties>
</file>