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55" w:rsidRPr="008800B8" w:rsidRDefault="008800B8" w:rsidP="008800B8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8800B8">
        <w:rPr>
          <w:rFonts w:eastAsia="Times New Roman" w:cs="Times New Roman"/>
          <w:color w:val="auto"/>
          <w:sz w:val="28"/>
          <w:szCs w:val="28"/>
          <w:lang w:val="ru-RU" w:bidi="ar-SA"/>
        </w:rPr>
        <w:t>ОТДЕЛ ОБРАЗОВАНИЯ</w:t>
      </w:r>
    </w:p>
    <w:p w:rsidR="008800B8" w:rsidRPr="008800B8" w:rsidRDefault="008800B8" w:rsidP="008800B8">
      <w:pPr>
        <w:pStyle w:val="Standard"/>
        <w:jc w:val="center"/>
        <w:rPr>
          <w:rFonts w:eastAsia="Times New Roman" w:cs="Times New Roman"/>
          <w:color w:val="auto"/>
          <w:lang w:val="ru-RU" w:bidi="ar-SA"/>
        </w:rPr>
      </w:pPr>
      <w:r w:rsidRPr="008800B8">
        <w:rPr>
          <w:rFonts w:eastAsia="Times New Roman" w:cs="Times New Roman"/>
          <w:color w:val="auto"/>
          <w:lang w:val="ru-RU" w:bidi="ar-SA"/>
        </w:rPr>
        <w:t xml:space="preserve">Администрации МО «Город Кедровый» </w:t>
      </w:r>
    </w:p>
    <w:p w:rsidR="008800B8" w:rsidRPr="008800B8" w:rsidRDefault="008800B8" w:rsidP="008800B8">
      <w:pPr>
        <w:pStyle w:val="Standard"/>
        <w:jc w:val="center"/>
        <w:rPr>
          <w:rFonts w:eastAsia="Times New Roman" w:cs="Times New Roman"/>
          <w:b/>
          <w:color w:val="auto"/>
          <w:lang w:val="ru-RU" w:bidi="ar-SA"/>
        </w:rPr>
      </w:pPr>
      <w:r w:rsidRPr="008800B8">
        <w:rPr>
          <w:rFonts w:eastAsia="Times New Roman" w:cs="Times New Roman"/>
          <w:b/>
          <w:color w:val="auto"/>
          <w:lang w:val="ru-RU" w:bidi="ar-SA"/>
        </w:rPr>
        <w:t>Томская область</w:t>
      </w:r>
    </w:p>
    <w:p w:rsidR="008800B8" w:rsidRDefault="008800B8" w:rsidP="008800B8">
      <w:pPr>
        <w:pStyle w:val="Standard"/>
        <w:jc w:val="center"/>
        <w:rPr>
          <w:rFonts w:eastAsia="Times New Roman" w:cs="Times New Roman"/>
          <w:b/>
          <w:color w:val="auto"/>
          <w:lang w:val="ru-RU" w:bidi="ar-SA"/>
        </w:rPr>
      </w:pPr>
      <w:r>
        <w:rPr>
          <w:rFonts w:eastAsia="Times New Roman" w:cs="Times New Roman"/>
          <w:b/>
          <w:color w:val="auto"/>
          <w:lang w:val="ru-RU" w:bidi="ar-SA"/>
        </w:rPr>
        <w:t>г</w:t>
      </w:r>
      <w:r w:rsidRPr="008800B8">
        <w:rPr>
          <w:rFonts w:eastAsia="Times New Roman" w:cs="Times New Roman"/>
          <w:b/>
          <w:color w:val="auto"/>
          <w:lang w:val="ru-RU" w:bidi="ar-SA"/>
        </w:rPr>
        <w:t>.</w:t>
      </w:r>
      <w:r>
        <w:rPr>
          <w:rFonts w:eastAsia="Times New Roman" w:cs="Times New Roman"/>
          <w:b/>
          <w:color w:val="auto"/>
          <w:lang w:val="ru-RU" w:bidi="ar-SA"/>
        </w:rPr>
        <w:t xml:space="preserve"> </w:t>
      </w:r>
      <w:r w:rsidRPr="008800B8">
        <w:rPr>
          <w:rFonts w:eastAsia="Times New Roman" w:cs="Times New Roman"/>
          <w:b/>
          <w:color w:val="auto"/>
          <w:lang w:val="ru-RU" w:bidi="ar-SA"/>
        </w:rPr>
        <w:t>Кедровый</w:t>
      </w:r>
    </w:p>
    <w:p w:rsidR="008800B8" w:rsidRDefault="008800B8" w:rsidP="008800B8">
      <w:pPr>
        <w:pStyle w:val="Standard"/>
        <w:jc w:val="center"/>
        <w:rPr>
          <w:rFonts w:eastAsia="Times New Roman" w:cs="Times New Roman"/>
          <w:b/>
          <w:color w:val="auto"/>
          <w:lang w:val="ru-RU" w:bidi="ar-SA"/>
        </w:rPr>
      </w:pPr>
    </w:p>
    <w:p w:rsidR="008800B8" w:rsidRDefault="008800B8" w:rsidP="008800B8">
      <w:pPr>
        <w:pStyle w:val="Standard"/>
        <w:jc w:val="center"/>
        <w:rPr>
          <w:rFonts w:eastAsia="Times New Roman" w:cs="Times New Roman"/>
          <w:b/>
          <w:color w:val="auto"/>
          <w:lang w:val="ru-RU" w:bidi="ar-SA"/>
        </w:rPr>
      </w:pPr>
      <w:r>
        <w:rPr>
          <w:rFonts w:eastAsia="Times New Roman" w:cs="Times New Roman"/>
          <w:b/>
          <w:color w:val="auto"/>
          <w:lang w:val="ru-RU" w:bidi="ar-SA"/>
        </w:rPr>
        <w:t>ПРИКАЗ</w:t>
      </w:r>
    </w:p>
    <w:p w:rsidR="008800B8" w:rsidRPr="008800B8" w:rsidRDefault="008800B8" w:rsidP="008800B8">
      <w:pPr>
        <w:pStyle w:val="Standard"/>
        <w:jc w:val="center"/>
        <w:rPr>
          <w:rFonts w:eastAsia="Times New Roman" w:cs="Times New Roman"/>
          <w:b/>
          <w:color w:val="auto"/>
          <w:lang w:val="ru-RU" w:bidi="ar-SA"/>
        </w:rPr>
      </w:pPr>
    </w:p>
    <w:p w:rsidR="00681D55" w:rsidRPr="00681D55" w:rsidRDefault="00E13482" w:rsidP="00681D55">
      <w:pPr>
        <w:pStyle w:val="Standard"/>
        <w:rPr>
          <w:rFonts w:cs="Times New Roman"/>
          <w:lang w:val="ru-RU"/>
        </w:rPr>
      </w:pPr>
      <w:r>
        <w:rPr>
          <w:rFonts w:cs="Times New Roman"/>
          <w:bCs/>
          <w:lang w:val="ru-RU"/>
        </w:rPr>
        <w:t>от  02.03.2017</w:t>
      </w:r>
      <w:r w:rsidR="00681D55" w:rsidRPr="00681D55">
        <w:rPr>
          <w:rFonts w:cs="Times New Roman"/>
          <w:lang w:val="ru-RU"/>
        </w:rPr>
        <w:tab/>
      </w:r>
      <w:r w:rsidR="00681D55" w:rsidRPr="00681D55">
        <w:rPr>
          <w:rFonts w:cs="Times New Roman"/>
          <w:lang w:val="ru-RU"/>
        </w:rPr>
        <w:tab/>
        <w:t xml:space="preserve">                                                   </w:t>
      </w:r>
      <w:r w:rsidR="00681D55" w:rsidRPr="00681D55">
        <w:rPr>
          <w:rFonts w:cs="Times New Roman"/>
          <w:lang w:val="ru-RU"/>
        </w:rPr>
        <w:tab/>
      </w:r>
      <w:r w:rsidR="00681D55" w:rsidRPr="00681D55">
        <w:rPr>
          <w:rFonts w:cs="Times New Roman"/>
          <w:lang w:val="ru-RU"/>
        </w:rPr>
        <w:tab/>
        <w:t xml:space="preserve">       </w:t>
      </w:r>
      <w:r w:rsidR="00F66E8A">
        <w:rPr>
          <w:rFonts w:cs="Times New Roman"/>
          <w:lang w:val="ru-RU"/>
        </w:rPr>
        <w:t xml:space="preserve">       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 w:rsidR="00F66E8A">
        <w:rPr>
          <w:rFonts w:cs="Times New Roman"/>
          <w:lang w:val="ru-RU"/>
        </w:rPr>
        <w:t xml:space="preserve"> </w:t>
      </w:r>
      <w:r w:rsidR="00681D55" w:rsidRPr="00681D55">
        <w:rPr>
          <w:rFonts w:cs="Times New Roman"/>
          <w:lang w:val="ru-RU"/>
        </w:rPr>
        <w:t>№</w:t>
      </w:r>
      <w:r w:rsidR="00867E4F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34</w:t>
      </w:r>
    </w:p>
    <w:p w:rsidR="00681D55" w:rsidRPr="00681D55" w:rsidRDefault="00593DB8" w:rsidP="00681D55">
      <w:pPr>
        <w:pStyle w:val="Standard"/>
        <w:jc w:val="center"/>
        <w:rPr>
          <w:rFonts w:eastAsia="Times New Roman" w:cs="Times New Roman"/>
          <w:b/>
          <w:bCs/>
          <w:color w:val="auto"/>
          <w:lang w:val="ru-RU" w:bidi="ar-SA"/>
        </w:rPr>
      </w:pPr>
      <w:r w:rsidRPr="00593DB8">
        <w:rPr>
          <w:rFonts w:eastAsia="Times New Roman" w:cs="Times New Roman"/>
          <w:bCs/>
          <w:color w:val="auto"/>
          <w:lang w:val="ru-RU" w:bidi="ar-SA"/>
        </w:rPr>
        <w:t>(с изменениями от</w:t>
      </w:r>
      <w:r>
        <w:rPr>
          <w:rFonts w:eastAsia="Times New Roman" w:cs="Times New Roman"/>
          <w:b/>
          <w:bCs/>
          <w:color w:val="auto"/>
          <w:lang w:val="ru-RU" w:bidi="ar-SA"/>
        </w:rPr>
        <w:t xml:space="preserve"> </w:t>
      </w:r>
      <w:r>
        <w:rPr>
          <w:rFonts w:eastAsia="Times New Roman" w:cs="Times New Roman"/>
          <w:color w:val="auto"/>
          <w:lang w:val="ru-RU" w:bidi="ar-SA"/>
        </w:rPr>
        <w:t>12.01.2018 № 7/а</w:t>
      </w:r>
      <w:r w:rsidR="00B969EB">
        <w:rPr>
          <w:rFonts w:eastAsia="Times New Roman" w:cs="Times New Roman"/>
          <w:color w:val="auto"/>
          <w:lang w:val="ru-RU" w:bidi="ar-SA"/>
        </w:rPr>
        <w:t>, от 23.04.2018 № 53/а</w:t>
      </w:r>
      <w:r w:rsidR="001052BC">
        <w:rPr>
          <w:rFonts w:eastAsia="Times New Roman" w:cs="Times New Roman"/>
          <w:color w:val="auto"/>
          <w:lang w:val="ru-RU" w:bidi="ar-SA"/>
        </w:rPr>
        <w:t>, от 25.10.2019 № 109</w:t>
      </w:r>
      <w:r w:rsidR="00E55673">
        <w:rPr>
          <w:rFonts w:eastAsia="Times New Roman" w:cs="Times New Roman"/>
          <w:color w:val="auto"/>
          <w:lang w:val="ru-RU" w:bidi="ar-SA"/>
        </w:rPr>
        <w:t>, от 13.01.2020 № 5)</w:t>
      </w:r>
    </w:p>
    <w:p w:rsidR="00681D55" w:rsidRPr="00681D55" w:rsidRDefault="00421A91" w:rsidP="00681D55">
      <w:pPr>
        <w:pStyle w:val="Standard"/>
        <w:spacing w:before="280" w:after="280" w:line="360" w:lineRule="auto"/>
        <w:jc w:val="both"/>
        <w:rPr>
          <w:rFonts w:eastAsia="Times New Roman" w:cs="Times New Roman"/>
          <w:color w:val="auto"/>
          <w:lang w:val="ru-RU" w:bidi="ar-SA"/>
        </w:rPr>
      </w:pPr>
      <w:r>
        <w:rPr>
          <w:rFonts w:eastAsia="Times New Roman" w:cs="Times New Roman"/>
          <w:color w:val="auto"/>
          <w:lang w:val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6" type="#_x0000_t202" style="position:absolute;left:0;text-align:left;margin-left:.4pt;margin-top:11.8pt;width:255.65pt;height:49.45pt;z-index:251660288;visibility:visible" stroked="f">
            <v:textbox style="mso-next-textbox:#Врезка1;mso-rotate-with-shape:t" inset="0,0,0,0">
              <w:txbxContent>
                <w:p w:rsidR="00B94F1D" w:rsidRDefault="00B94F1D" w:rsidP="00681D55">
                  <w:pPr>
                    <w:pStyle w:val="Textbody"/>
                    <w:spacing w:line="283" w:lineRule="exact"/>
                    <w:rPr>
                      <w:rFonts w:eastAsia="Times New Roman" w:cs="Times New Roman"/>
                      <w:color w:val="auto"/>
                      <w:sz w:val="24"/>
                      <w:lang w:val="ru-RU" w:bidi="ar-SA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  <w:lang w:val="ru-RU" w:bidi="ar-SA"/>
                    </w:rPr>
                    <w:t xml:space="preserve">Об утверждении Положения об оплате </w:t>
                  </w:r>
                  <w:proofErr w:type="gramStart"/>
                  <w:r>
                    <w:rPr>
                      <w:rFonts w:eastAsia="Times New Roman" w:cs="Times New Roman"/>
                      <w:color w:val="auto"/>
                      <w:sz w:val="24"/>
                      <w:lang w:val="ru-RU" w:bidi="ar-SA"/>
                    </w:rPr>
                    <w:t xml:space="preserve">труда работников отдела образования </w:t>
                  </w:r>
                  <w:r w:rsidR="007D7504">
                    <w:rPr>
                      <w:rFonts w:eastAsia="Times New Roman" w:cs="Times New Roman"/>
                      <w:color w:val="auto"/>
                      <w:sz w:val="24"/>
                      <w:lang w:val="ru-RU" w:bidi="ar-SA"/>
                    </w:rPr>
                    <w:t>А</w:t>
                  </w:r>
                  <w:r>
                    <w:rPr>
                      <w:rFonts w:eastAsia="Times New Roman" w:cs="Times New Roman"/>
                      <w:color w:val="auto"/>
                      <w:sz w:val="24"/>
                      <w:lang w:val="ru-RU" w:bidi="ar-SA"/>
                    </w:rPr>
                    <w:t>дминистрации муниципального</w:t>
                  </w:r>
                  <w:proofErr w:type="gramEnd"/>
                  <w:r>
                    <w:rPr>
                      <w:rFonts w:eastAsia="Times New Roman" w:cs="Times New Roman"/>
                      <w:color w:val="auto"/>
                      <w:sz w:val="24"/>
                      <w:lang w:val="ru-RU" w:bidi="ar-SA"/>
                    </w:rPr>
                    <w:t xml:space="preserve"> образования «Город Кедровый»</w:t>
                  </w:r>
                </w:p>
              </w:txbxContent>
            </v:textbox>
          </v:shape>
        </w:pict>
      </w:r>
    </w:p>
    <w:p w:rsidR="00A631B5" w:rsidRDefault="00A631B5" w:rsidP="004E027B">
      <w:pPr>
        <w:pStyle w:val="Textbodyindent"/>
        <w:keepLines/>
        <w:tabs>
          <w:tab w:val="left" w:pos="540"/>
        </w:tabs>
        <w:spacing w:line="283" w:lineRule="exact"/>
        <w:ind w:firstLine="0"/>
        <w:rPr>
          <w:rFonts w:eastAsia="Times New Roman" w:cs="Times New Roman"/>
          <w:color w:val="auto"/>
          <w:sz w:val="24"/>
          <w:szCs w:val="24"/>
          <w:lang w:val="ru-RU" w:bidi="ar-SA"/>
        </w:rPr>
      </w:pPr>
    </w:p>
    <w:p w:rsidR="00681D55" w:rsidRDefault="00A631B5" w:rsidP="005E4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proofErr w:type="gramStart"/>
      <w:r w:rsidR="005E41F1" w:rsidRPr="005E41F1">
        <w:rPr>
          <w:rFonts w:ascii="Times New Roman" w:hAnsi="Times New Roman" w:cs="Times New Roman"/>
          <w:sz w:val="24"/>
          <w:szCs w:val="24"/>
        </w:rPr>
        <w:t>В соответствии со статьями 135 и 144 Трудового кодекса Российской Федерации, постановлением Комитета Российской Федерации по стандартизации, метрологии и сертификации от 26.12.1994 № 367 «Общероссийский классификатор профессий рабочих, должностей служащих и тарифных разрядов, Приказами Министерства здравоохранения и социального развития Российской Федерации от 29.05.2008 года №247н «Об утверждении профессиональных квалификационных групп общеотраслевых должностей руководителей, специалистов и служащих», от 29.05.2008 года №248н «Об</w:t>
      </w:r>
      <w:proofErr w:type="gramEnd"/>
      <w:r w:rsidR="005E41F1" w:rsidRPr="005E41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41F1" w:rsidRPr="005E41F1">
        <w:rPr>
          <w:rFonts w:ascii="Times New Roman" w:hAnsi="Times New Roman" w:cs="Times New Roman"/>
          <w:sz w:val="24"/>
          <w:szCs w:val="24"/>
        </w:rPr>
        <w:t>утверждении профессиональных квалификационных групп общеотраслевых  профессий рабочих», региональным соглашением «О минимальной заработной плате в Томской области», от 27.04.2009 года №80а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областных государственных учреждений»,  постановлениями администрации города Кедрового от 13.02.2017 № 102</w:t>
      </w:r>
      <w:r w:rsidR="005E41F1" w:rsidRPr="005E41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41F1" w:rsidRPr="005E41F1">
        <w:rPr>
          <w:rFonts w:ascii="Times New Roman" w:hAnsi="Times New Roman" w:cs="Times New Roman"/>
          <w:sz w:val="24"/>
          <w:szCs w:val="24"/>
        </w:rPr>
        <w:t>«Об утверждении размеров окладов (должностных окладов) работников муниципальных учреждений муниципального</w:t>
      </w:r>
      <w:proofErr w:type="gramEnd"/>
      <w:r w:rsidR="005E41F1" w:rsidRPr="005E41F1">
        <w:rPr>
          <w:rFonts w:ascii="Times New Roman" w:hAnsi="Times New Roman" w:cs="Times New Roman"/>
          <w:sz w:val="24"/>
          <w:szCs w:val="24"/>
        </w:rPr>
        <w:t xml:space="preserve"> образования «Город Кедровый», в целях формирования мотивации и повышения качества и результативности труда служащих и рабочих  администрации города Кедрового (дале</w:t>
      </w:r>
      <w:proofErr w:type="gramStart"/>
      <w:r w:rsidR="005E41F1" w:rsidRPr="005E41F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E41F1" w:rsidRPr="005E41F1">
        <w:rPr>
          <w:rFonts w:ascii="Times New Roman" w:hAnsi="Times New Roman" w:cs="Times New Roman"/>
          <w:sz w:val="24"/>
          <w:szCs w:val="24"/>
        </w:rPr>
        <w:t xml:space="preserve"> работников)</w:t>
      </w:r>
    </w:p>
    <w:p w:rsidR="005E41F1" w:rsidRPr="005E41F1" w:rsidRDefault="005E41F1" w:rsidP="005E4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55" w:rsidRDefault="00734FB8" w:rsidP="00867E4F">
      <w:pPr>
        <w:pStyle w:val="ConsPlusNormal"/>
        <w:widowControl/>
        <w:spacing w:line="283" w:lineRule="exact"/>
        <w:ind w:firstLine="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681D55" w:rsidRPr="00681D55">
        <w:rPr>
          <w:rFonts w:ascii="Times New Roman" w:hAnsi="Times New Roman" w:cs="Times New Roman"/>
          <w:sz w:val="24"/>
          <w:szCs w:val="24"/>
        </w:rPr>
        <w:t>:</w:t>
      </w:r>
    </w:p>
    <w:p w:rsidR="00E13482" w:rsidRPr="00681D55" w:rsidRDefault="00E13482" w:rsidP="00867E4F">
      <w:pPr>
        <w:pStyle w:val="ConsPlusNormal"/>
        <w:widowControl/>
        <w:spacing w:line="283" w:lineRule="exact"/>
        <w:ind w:firstLine="15"/>
        <w:jc w:val="center"/>
        <w:rPr>
          <w:rFonts w:ascii="Times New Roman" w:hAnsi="Times New Roman" w:cs="Times New Roman"/>
          <w:sz w:val="24"/>
          <w:szCs w:val="24"/>
        </w:rPr>
      </w:pPr>
    </w:p>
    <w:p w:rsidR="00E13482" w:rsidRPr="00E13482" w:rsidRDefault="0009227B" w:rsidP="00E13482">
      <w:pPr>
        <w:pStyle w:val="ConsPlusNormal"/>
        <w:widowControl/>
        <w:numPr>
          <w:ilvl w:val="0"/>
          <w:numId w:val="2"/>
        </w:numPr>
        <w:tabs>
          <w:tab w:val="left" w:pos="0"/>
        </w:tabs>
        <w:spacing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3482">
        <w:rPr>
          <w:rFonts w:ascii="Times New Roman" w:hAnsi="Times New Roman" w:cs="Times New Roman"/>
          <w:sz w:val="24"/>
          <w:szCs w:val="24"/>
        </w:rPr>
        <w:t>Утвердить Положение об оплате</w:t>
      </w:r>
      <w:r w:rsidR="00681D55" w:rsidRPr="00E13482">
        <w:rPr>
          <w:rFonts w:ascii="Times New Roman" w:hAnsi="Times New Roman" w:cs="Times New Roman"/>
          <w:sz w:val="24"/>
          <w:szCs w:val="24"/>
        </w:rPr>
        <w:t xml:space="preserve"> тру</w:t>
      </w:r>
      <w:r w:rsidR="00952A42" w:rsidRPr="00E13482">
        <w:rPr>
          <w:rFonts w:ascii="Times New Roman" w:hAnsi="Times New Roman" w:cs="Times New Roman"/>
          <w:sz w:val="24"/>
          <w:szCs w:val="24"/>
        </w:rPr>
        <w:t>да</w:t>
      </w:r>
      <w:r w:rsidR="00ED43F5">
        <w:rPr>
          <w:rFonts w:ascii="Times New Roman" w:hAnsi="Times New Roman" w:cs="Times New Roman"/>
          <w:sz w:val="24"/>
          <w:szCs w:val="24"/>
        </w:rPr>
        <w:t xml:space="preserve"> </w:t>
      </w:r>
      <w:r w:rsidR="00952A42" w:rsidRPr="00E13482">
        <w:rPr>
          <w:rFonts w:ascii="Times New Roman" w:hAnsi="Times New Roman" w:cs="Times New Roman"/>
          <w:sz w:val="24"/>
          <w:szCs w:val="24"/>
        </w:rPr>
        <w:t xml:space="preserve"> работников отдела образования администрации </w:t>
      </w:r>
      <w:r w:rsidR="00681D55" w:rsidRPr="00E134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Кедровый»</w:t>
      </w:r>
      <w:r w:rsidR="002E251C" w:rsidRPr="00E13482">
        <w:rPr>
          <w:rFonts w:ascii="Times New Roman" w:hAnsi="Times New Roman" w:cs="Times New Roman"/>
          <w:sz w:val="24"/>
          <w:szCs w:val="24"/>
        </w:rPr>
        <w:t>,</w:t>
      </w:r>
      <w:r w:rsidR="00681D55" w:rsidRPr="00E13482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E13482" w:rsidRPr="00E13482" w:rsidRDefault="00734FB8" w:rsidP="00E13482">
      <w:pPr>
        <w:pStyle w:val="ConsPlusNormal"/>
        <w:widowControl/>
        <w:numPr>
          <w:ilvl w:val="0"/>
          <w:numId w:val="2"/>
        </w:numPr>
        <w:tabs>
          <w:tab w:val="left" w:pos="0"/>
        </w:tabs>
        <w:spacing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3482">
        <w:rPr>
          <w:rFonts w:ascii="Times New Roman" w:hAnsi="Times New Roman" w:cs="Times New Roman"/>
          <w:sz w:val="24"/>
          <w:szCs w:val="24"/>
        </w:rPr>
        <w:t xml:space="preserve">Инспектору </w:t>
      </w:r>
      <w:r w:rsidR="00681D55" w:rsidRPr="00E13482">
        <w:rPr>
          <w:rFonts w:ascii="Times New Roman" w:hAnsi="Times New Roman" w:cs="Times New Roman"/>
          <w:sz w:val="24"/>
          <w:szCs w:val="24"/>
        </w:rPr>
        <w:t>от</w:t>
      </w:r>
      <w:r w:rsidR="00867E4F" w:rsidRPr="00E13482">
        <w:rPr>
          <w:rFonts w:ascii="Times New Roman" w:hAnsi="Times New Roman" w:cs="Times New Roman"/>
          <w:sz w:val="24"/>
          <w:szCs w:val="24"/>
        </w:rPr>
        <w:t xml:space="preserve">дела образования </w:t>
      </w:r>
      <w:r w:rsidR="008E3DC2">
        <w:rPr>
          <w:rFonts w:ascii="Times New Roman" w:hAnsi="Times New Roman" w:cs="Times New Roman"/>
          <w:sz w:val="24"/>
          <w:szCs w:val="24"/>
        </w:rPr>
        <w:t>Швец Г.Ф</w:t>
      </w:r>
      <w:r w:rsidRPr="00E13482">
        <w:rPr>
          <w:rFonts w:ascii="Times New Roman" w:hAnsi="Times New Roman" w:cs="Times New Roman"/>
          <w:sz w:val="24"/>
          <w:szCs w:val="24"/>
        </w:rPr>
        <w:t>.</w:t>
      </w:r>
      <w:r w:rsidR="0045328A">
        <w:rPr>
          <w:rFonts w:ascii="Times New Roman" w:hAnsi="Times New Roman" w:cs="Times New Roman"/>
          <w:sz w:val="24"/>
          <w:szCs w:val="24"/>
        </w:rPr>
        <w:t xml:space="preserve"> </w:t>
      </w:r>
      <w:r w:rsidR="002E251C" w:rsidRPr="00E13482">
        <w:rPr>
          <w:rFonts w:ascii="Times New Roman" w:hAnsi="Times New Roman" w:cs="Times New Roman"/>
          <w:sz w:val="24"/>
          <w:szCs w:val="24"/>
        </w:rPr>
        <w:t>обеспечить внесение изменений</w:t>
      </w:r>
      <w:r w:rsidR="00A631B5" w:rsidRPr="00E13482">
        <w:rPr>
          <w:rFonts w:ascii="Times New Roman" w:hAnsi="Times New Roman" w:cs="Times New Roman"/>
          <w:sz w:val="24"/>
          <w:szCs w:val="24"/>
        </w:rPr>
        <w:t xml:space="preserve"> в</w:t>
      </w:r>
      <w:r w:rsidR="002E251C" w:rsidRPr="00E13482">
        <w:rPr>
          <w:rFonts w:ascii="Times New Roman" w:hAnsi="Times New Roman" w:cs="Times New Roman"/>
          <w:sz w:val="24"/>
          <w:szCs w:val="24"/>
        </w:rPr>
        <w:t xml:space="preserve"> локальные нормативные акты, регулирующие оплату</w:t>
      </w:r>
      <w:r w:rsidR="00681D55" w:rsidRPr="00E13482">
        <w:rPr>
          <w:rFonts w:ascii="Times New Roman" w:hAnsi="Times New Roman" w:cs="Times New Roman"/>
          <w:sz w:val="24"/>
          <w:szCs w:val="24"/>
        </w:rPr>
        <w:t xml:space="preserve"> тру</w:t>
      </w:r>
      <w:r w:rsidR="00952A42" w:rsidRPr="00E13482">
        <w:rPr>
          <w:rFonts w:ascii="Times New Roman" w:hAnsi="Times New Roman" w:cs="Times New Roman"/>
          <w:sz w:val="24"/>
          <w:szCs w:val="24"/>
        </w:rPr>
        <w:t>да</w:t>
      </w:r>
      <w:r w:rsidR="002E251C" w:rsidRPr="00E13482">
        <w:rPr>
          <w:rFonts w:ascii="Times New Roman" w:hAnsi="Times New Roman" w:cs="Times New Roman"/>
          <w:sz w:val="24"/>
          <w:szCs w:val="24"/>
        </w:rPr>
        <w:t xml:space="preserve"> и трудовые договоры</w:t>
      </w:r>
      <w:r w:rsidR="00952A42" w:rsidRPr="00E13482">
        <w:rPr>
          <w:rFonts w:ascii="Times New Roman" w:hAnsi="Times New Roman" w:cs="Times New Roman"/>
          <w:sz w:val="24"/>
          <w:szCs w:val="24"/>
        </w:rPr>
        <w:t xml:space="preserve"> работников отдела образования</w:t>
      </w:r>
      <w:r w:rsidR="00681D55" w:rsidRPr="00E13482">
        <w:rPr>
          <w:rFonts w:ascii="Times New Roman" w:hAnsi="Times New Roman" w:cs="Times New Roman"/>
          <w:sz w:val="24"/>
          <w:szCs w:val="24"/>
        </w:rPr>
        <w:t xml:space="preserve"> в соответствии с трудовым законодательством.</w:t>
      </w:r>
    </w:p>
    <w:p w:rsidR="00E13482" w:rsidRPr="00E13482" w:rsidRDefault="00734FB8" w:rsidP="00681D55">
      <w:pPr>
        <w:pStyle w:val="ConsPlusNormal"/>
        <w:widowControl/>
        <w:numPr>
          <w:ilvl w:val="0"/>
          <w:numId w:val="2"/>
        </w:numPr>
        <w:tabs>
          <w:tab w:val="left" w:pos="0"/>
        </w:tabs>
        <w:spacing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3482">
        <w:rPr>
          <w:rFonts w:ascii="Times New Roman" w:hAnsi="Times New Roman" w:cs="Times New Roman"/>
          <w:sz w:val="24"/>
          <w:szCs w:val="24"/>
        </w:rPr>
        <w:t>Настоящий</w:t>
      </w:r>
      <w:r w:rsidR="00A631B5" w:rsidRPr="00E13482">
        <w:rPr>
          <w:rFonts w:ascii="Times New Roman" w:hAnsi="Times New Roman" w:cs="Times New Roman"/>
          <w:sz w:val="24"/>
          <w:szCs w:val="24"/>
        </w:rPr>
        <w:t xml:space="preserve"> </w:t>
      </w:r>
      <w:r w:rsidRPr="00E13482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A631B5" w:rsidRPr="00E13482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425E00" w:rsidRPr="00E13482"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r w:rsidR="00A631B5" w:rsidRPr="00E13482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E13482" w:rsidRPr="00BD6C42" w:rsidRDefault="00425E00" w:rsidP="00E13482">
      <w:pPr>
        <w:pStyle w:val="ConsPlusNormal"/>
        <w:widowControl/>
        <w:numPr>
          <w:ilvl w:val="0"/>
          <w:numId w:val="2"/>
        </w:numPr>
        <w:tabs>
          <w:tab w:val="left" w:pos="0"/>
        </w:tabs>
        <w:spacing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3482">
        <w:rPr>
          <w:rFonts w:ascii="Times New Roman" w:hAnsi="Times New Roman" w:cs="Times New Roman"/>
          <w:sz w:val="24"/>
        </w:rPr>
        <w:t>Настоящий</w:t>
      </w:r>
      <w:r w:rsidR="00681D55" w:rsidRPr="00E13482">
        <w:rPr>
          <w:rFonts w:ascii="Times New Roman" w:hAnsi="Times New Roman" w:cs="Times New Roman"/>
          <w:sz w:val="24"/>
        </w:rPr>
        <w:t xml:space="preserve"> </w:t>
      </w:r>
      <w:r w:rsidRPr="00E13482">
        <w:rPr>
          <w:rFonts w:ascii="Times New Roman" w:hAnsi="Times New Roman" w:cs="Times New Roman"/>
          <w:sz w:val="24"/>
        </w:rPr>
        <w:t>приказ</w:t>
      </w:r>
      <w:r w:rsidR="00681D55" w:rsidRPr="00E13482">
        <w:rPr>
          <w:rFonts w:ascii="Times New Roman" w:hAnsi="Times New Roman" w:cs="Times New Roman"/>
          <w:sz w:val="24"/>
        </w:rPr>
        <w:t xml:space="preserve"> </w:t>
      </w:r>
      <w:r w:rsidR="002E251C" w:rsidRPr="00E13482">
        <w:rPr>
          <w:rFonts w:ascii="Times New Roman" w:hAnsi="Times New Roman" w:cs="Times New Roman"/>
          <w:sz w:val="24"/>
        </w:rPr>
        <w:t xml:space="preserve">вступает в силу со дня его официального опубликования и </w:t>
      </w:r>
      <w:r w:rsidR="00681D55" w:rsidRPr="00E13482">
        <w:rPr>
          <w:rFonts w:ascii="Times New Roman" w:hAnsi="Times New Roman" w:cs="Times New Roman"/>
          <w:sz w:val="24"/>
        </w:rPr>
        <w:t>распространяется на п</w:t>
      </w:r>
      <w:r w:rsidRPr="00E13482">
        <w:rPr>
          <w:rFonts w:ascii="Times New Roman" w:hAnsi="Times New Roman" w:cs="Times New Roman"/>
          <w:sz w:val="24"/>
        </w:rPr>
        <w:t>ра</w:t>
      </w:r>
      <w:r w:rsidR="005E41F1">
        <w:rPr>
          <w:rFonts w:ascii="Times New Roman" w:hAnsi="Times New Roman" w:cs="Times New Roman"/>
          <w:sz w:val="24"/>
        </w:rPr>
        <w:t xml:space="preserve">воотношения, возникшие </w:t>
      </w:r>
      <w:r w:rsidR="005E41F1" w:rsidRPr="00BD6C42">
        <w:rPr>
          <w:rFonts w:ascii="Times New Roman" w:hAnsi="Times New Roman" w:cs="Times New Roman"/>
          <w:sz w:val="24"/>
          <w:szCs w:val="24"/>
        </w:rPr>
        <w:t xml:space="preserve">с </w:t>
      </w:r>
      <w:r w:rsidR="00BD6C42" w:rsidRPr="00BD6C42">
        <w:rPr>
          <w:rFonts w:ascii="Times New Roman" w:hAnsi="Times New Roman" w:cs="Times New Roman"/>
          <w:sz w:val="24"/>
          <w:szCs w:val="24"/>
        </w:rPr>
        <w:t xml:space="preserve">01 </w:t>
      </w:r>
      <w:r w:rsidR="009B45DF">
        <w:rPr>
          <w:rFonts w:ascii="Times New Roman" w:hAnsi="Times New Roman" w:cs="Times New Roman"/>
          <w:sz w:val="24"/>
          <w:szCs w:val="24"/>
        </w:rPr>
        <w:t>января</w:t>
      </w:r>
      <w:r w:rsidR="00BD6C42" w:rsidRPr="00BD6C42">
        <w:rPr>
          <w:rFonts w:ascii="Times New Roman" w:hAnsi="Times New Roman" w:cs="Times New Roman"/>
          <w:sz w:val="24"/>
          <w:szCs w:val="24"/>
        </w:rPr>
        <w:t xml:space="preserve"> 20</w:t>
      </w:r>
      <w:r w:rsidR="009B45DF">
        <w:rPr>
          <w:rFonts w:ascii="Times New Roman" w:hAnsi="Times New Roman" w:cs="Times New Roman"/>
          <w:sz w:val="24"/>
          <w:szCs w:val="24"/>
        </w:rPr>
        <w:t>20</w:t>
      </w:r>
      <w:r w:rsidR="00BD6C42" w:rsidRPr="00BD6C42">
        <w:rPr>
          <w:rFonts w:ascii="Times New Roman" w:hAnsi="Times New Roman" w:cs="Times New Roman"/>
          <w:sz w:val="24"/>
          <w:szCs w:val="24"/>
        </w:rPr>
        <w:t xml:space="preserve"> года</w:t>
      </w:r>
      <w:r w:rsidR="00681D55" w:rsidRPr="00BD6C42">
        <w:rPr>
          <w:rFonts w:ascii="Times New Roman" w:hAnsi="Times New Roman" w:cs="Times New Roman"/>
          <w:sz w:val="24"/>
          <w:szCs w:val="24"/>
        </w:rPr>
        <w:t>.</w:t>
      </w:r>
    </w:p>
    <w:p w:rsidR="00681D55" w:rsidRPr="00E13482" w:rsidRDefault="00681D55" w:rsidP="00E13482">
      <w:pPr>
        <w:pStyle w:val="ConsPlusNormal"/>
        <w:widowControl/>
        <w:numPr>
          <w:ilvl w:val="0"/>
          <w:numId w:val="2"/>
        </w:numPr>
        <w:tabs>
          <w:tab w:val="left" w:pos="0"/>
        </w:tabs>
        <w:spacing w:line="28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4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3482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425E00" w:rsidRPr="00E13482">
        <w:rPr>
          <w:rFonts w:ascii="Times New Roman" w:hAnsi="Times New Roman" w:cs="Times New Roman"/>
          <w:sz w:val="24"/>
          <w:szCs w:val="24"/>
        </w:rPr>
        <w:t>приказа оставляю за собой.</w:t>
      </w:r>
    </w:p>
    <w:p w:rsidR="00681D55" w:rsidRDefault="00681D55" w:rsidP="00681D55">
      <w:pPr>
        <w:pStyle w:val="Textbodyindent"/>
        <w:tabs>
          <w:tab w:val="left" w:pos="0"/>
        </w:tabs>
        <w:spacing w:line="283" w:lineRule="exact"/>
        <w:ind w:firstLine="0"/>
        <w:rPr>
          <w:rFonts w:eastAsia="Times New Roman" w:cs="Times New Roman"/>
          <w:color w:val="auto"/>
          <w:sz w:val="24"/>
          <w:szCs w:val="24"/>
          <w:lang w:val="ru-RU" w:bidi="ar-SA"/>
        </w:rPr>
      </w:pPr>
    </w:p>
    <w:p w:rsidR="00425E00" w:rsidRDefault="00425E00" w:rsidP="00681D55">
      <w:pPr>
        <w:pStyle w:val="Textbodyindent"/>
        <w:tabs>
          <w:tab w:val="left" w:pos="0"/>
        </w:tabs>
        <w:spacing w:line="283" w:lineRule="exact"/>
        <w:ind w:firstLine="0"/>
        <w:rPr>
          <w:rFonts w:eastAsia="Times New Roman" w:cs="Times New Roman"/>
          <w:color w:val="auto"/>
          <w:sz w:val="24"/>
          <w:szCs w:val="24"/>
          <w:lang w:val="ru-RU" w:bidi="ar-SA"/>
        </w:rPr>
      </w:pPr>
    </w:p>
    <w:p w:rsidR="00A631B5" w:rsidRPr="00AE2B38" w:rsidRDefault="00E13482" w:rsidP="00AE2B38">
      <w:pPr>
        <w:pStyle w:val="Textbodyindent"/>
        <w:tabs>
          <w:tab w:val="left" w:pos="0"/>
        </w:tabs>
        <w:spacing w:line="283" w:lineRule="exact"/>
        <w:ind w:firstLine="0"/>
        <w:rPr>
          <w:rFonts w:eastAsia="Times New Roman" w:cs="Times New Roman"/>
          <w:color w:val="auto"/>
          <w:sz w:val="24"/>
          <w:szCs w:val="24"/>
          <w:lang w:val="ru-RU" w:bidi="ar-SA"/>
        </w:rPr>
      </w:pPr>
      <w:r>
        <w:rPr>
          <w:rFonts w:eastAsia="Times New Roman" w:cs="Times New Roman"/>
          <w:color w:val="auto"/>
          <w:sz w:val="24"/>
          <w:szCs w:val="24"/>
          <w:lang w:val="ru-RU" w:bidi="ar-SA"/>
        </w:rPr>
        <w:t>Руководитель</w:t>
      </w:r>
      <w:r>
        <w:rPr>
          <w:rFonts w:eastAsia="Times New Roman" w:cs="Times New Roman"/>
          <w:color w:val="auto"/>
          <w:sz w:val="24"/>
          <w:szCs w:val="24"/>
          <w:lang w:val="ru-RU" w:bidi="ar-SA"/>
        </w:rPr>
        <w:tab/>
      </w:r>
      <w:r>
        <w:rPr>
          <w:rFonts w:eastAsia="Times New Roman" w:cs="Times New Roman"/>
          <w:color w:val="auto"/>
          <w:sz w:val="24"/>
          <w:szCs w:val="24"/>
          <w:lang w:val="ru-RU" w:bidi="ar-SA"/>
        </w:rPr>
        <w:tab/>
      </w:r>
      <w:r>
        <w:rPr>
          <w:rFonts w:eastAsia="Times New Roman" w:cs="Times New Roman"/>
          <w:color w:val="auto"/>
          <w:sz w:val="24"/>
          <w:szCs w:val="24"/>
          <w:lang w:val="ru-RU" w:bidi="ar-SA"/>
        </w:rPr>
        <w:tab/>
      </w:r>
      <w:r>
        <w:rPr>
          <w:rFonts w:eastAsia="Times New Roman" w:cs="Times New Roman"/>
          <w:color w:val="auto"/>
          <w:sz w:val="24"/>
          <w:szCs w:val="24"/>
          <w:lang w:val="ru-RU" w:bidi="ar-SA"/>
        </w:rPr>
        <w:tab/>
      </w:r>
      <w:r>
        <w:rPr>
          <w:rFonts w:eastAsia="Times New Roman" w:cs="Times New Roman"/>
          <w:color w:val="auto"/>
          <w:sz w:val="24"/>
          <w:szCs w:val="24"/>
          <w:lang w:val="ru-RU" w:bidi="ar-SA"/>
        </w:rPr>
        <w:tab/>
      </w:r>
      <w:r>
        <w:rPr>
          <w:rFonts w:eastAsia="Times New Roman" w:cs="Times New Roman"/>
          <w:color w:val="auto"/>
          <w:sz w:val="24"/>
          <w:szCs w:val="24"/>
          <w:lang w:val="ru-RU" w:bidi="ar-SA"/>
        </w:rPr>
        <w:tab/>
      </w:r>
      <w:r>
        <w:rPr>
          <w:rFonts w:eastAsia="Times New Roman" w:cs="Times New Roman"/>
          <w:color w:val="auto"/>
          <w:sz w:val="24"/>
          <w:szCs w:val="24"/>
          <w:lang w:val="ru-RU" w:bidi="ar-SA"/>
        </w:rPr>
        <w:tab/>
      </w:r>
      <w:r>
        <w:rPr>
          <w:rFonts w:eastAsia="Times New Roman" w:cs="Times New Roman"/>
          <w:color w:val="auto"/>
          <w:sz w:val="24"/>
          <w:szCs w:val="24"/>
          <w:lang w:val="ru-RU" w:bidi="ar-SA"/>
        </w:rPr>
        <w:tab/>
      </w:r>
      <w:r>
        <w:rPr>
          <w:rFonts w:eastAsia="Times New Roman" w:cs="Times New Roman"/>
          <w:color w:val="auto"/>
          <w:sz w:val="24"/>
          <w:szCs w:val="24"/>
          <w:lang w:val="ru-RU" w:bidi="ar-SA"/>
        </w:rPr>
        <w:tab/>
      </w:r>
      <w:r w:rsidR="00681D55" w:rsidRPr="00681D55">
        <w:rPr>
          <w:rFonts w:eastAsia="Times New Roman" w:cs="Times New Roman"/>
          <w:color w:val="auto"/>
          <w:sz w:val="24"/>
          <w:szCs w:val="24"/>
          <w:lang w:val="ru-RU" w:bidi="ar-SA"/>
        </w:rPr>
        <w:tab/>
      </w:r>
      <w:r w:rsidR="007366B7">
        <w:rPr>
          <w:rFonts w:eastAsia="Times New Roman" w:cs="Times New Roman"/>
          <w:color w:val="auto"/>
          <w:sz w:val="24"/>
          <w:szCs w:val="24"/>
          <w:lang w:val="ru-RU" w:bidi="ar-SA"/>
        </w:rPr>
        <w:tab/>
        <w:t xml:space="preserve">      </w:t>
      </w:r>
      <w:r>
        <w:rPr>
          <w:rFonts w:eastAsia="Times New Roman" w:cs="Times New Roman"/>
          <w:color w:val="auto"/>
          <w:sz w:val="24"/>
          <w:szCs w:val="24"/>
          <w:lang w:val="ru-RU" w:bidi="ar-SA"/>
        </w:rPr>
        <w:t>М.А. Иль</w:t>
      </w:r>
      <w:r w:rsidR="007366B7">
        <w:rPr>
          <w:rFonts w:eastAsia="Times New Roman" w:cs="Times New Roman"/>
          <w:color w:val="auto"/>
          <w:sz w:val="24"/>
          <w:szCs w:val="24"/>
          <w:lang w:val="ru-RU" w:bidi="ar-SA"/>
        </w:rPr>
        <w:t>и</w:t>
      </w:r>
      <w:r>
        <w:rPr>
          <w:rFonts w:eastAsia="Times New Roman" w:cs="Times New Roman"/>
          <w:color w:val="auto"/>
          <w:sz w:val="24"/>
          <w:szCs w:val="24"/>
          <w:lang w:val="ru-RU" w:bidi="ar-SA"/>
        </w:rPr>
        <w:t>на</w:t>
      </w:r>
    </w:p>
    <w:p w:rsidR="00425E00" w:rsidRDefault="00425E00" w:rsidP="00A631B5">
      <w:pPr>
        <w:pStyle w:val="Standard"/>
        <w:tabs>
          <w:tab w:val="left" w:pos="1050"/>
        </w:tabs>
        <w:spacing w:line="283" w:lineRule="exact"/>
        <w:jc w:val="both"/>
        <w:rPr>
          <w:rFonts w:eastAsia="Times New Roman" w:cs="Times New Roman"/>
          <w:color w:val="auto"/>
          <w:lang w:val="ru-RU" w:bidi="ar-SA"/>
        </w:rPr>
      </w:pPr>
    </w:p>
    <w:p w:rsidR="00425E00" w:rsidRDefault="00425E00" w:rsidP="00A631B5">
      <w:pPr>
        <w:pStyle w:val="Standard"/>
        <w:tabs>
          <w:tab w:val="left" w:pos="1050"/>
        </w:tabs>
        <w:spacing w:line="283" w:lineRule="exact"/>
        <w:jc w:val="both"/>
        <w:rPr>
          <w:rFonts w:eastAsia="Times New Roman" w:cs="Times New Roman"/>
          <w:color w:val="auto"/>
          <w:lang w:val="ru-RU" w:bidi="ar-SA"/>
        </w:rPr>
      </w:pPr>
      <w:r>
        <w:rPr>
          <w:rFonts w:eastAsia="Times New Roman" w:cs="Times New Roman"/>
          <w:color w:val="auto"/>
          <w:lang w:val="ru-RU" w:bidi="ar-SA"/>
        </w:rPr>
        <w:t>Ознакомлены:</w:t>
      </w:r>
    </w:p>
    <w:p w:rsidR="00E13482" w:rsidRDefault="00E13482" w:rsidP="00A631B5">
      <w:pPr>
        <w:pStyle w:val="Standard"/>
        <w:tabs>
          <w:tab w:val="left" w:pos="1050"/>
        </w:tabs>
        <w:spacing w:line="283" w:lineRule="exact"/>
        <w:jc w:val="both"/>
        <w:rPr>
          <w:rFonts w:eastAsia="Times New Roman" w:cs="Times New Roman"/>
          <w:color w:val="auto"/>
          <w:lang w:val="ru-RU" w:bidi="ar-SA"/>
        </w:rPr>
      </w:pPr>
    </w:p>
    <w:p w:rsidR="00425E00" w:rsidRDefault="007D7504" w:rsidP="00A631B5">
      <w:pPr>
        <w:pStyle w:val="Standard"/>
        <w:tabs>
          <w:tab w:val="left" w:pos="1050"/>
        </w:tabs>
        <w:spacing w:line="283" w:lineRule="exact"/>
        <w:jc w:val="both"/>
        <w:rPr>
          <w:rFonts w:eastAsia="Times New Roman" w:cs="Times New Roman"/>
          <w:color w:val="auto"/>
          <w:lang w:val="ru-RU" w:bidi="ar-SA"/>
        </w:rPr>
      </w:pPr>
      <w:r>
        <w:rPr>
          <w:rFonts w:eastAsia="Times New Roman" w:cs="Times New Roman"/>
          <w:color w:val="auto"/>
          <w:lang w:val="ru-RU" w:bidi="ar-SA"/>
        </w:rPr>
        <w:t>Швец Г.Ф</w:t>
      </w:r>
      <w:r w:rsidR="00425E00">
        <w:rPr>
          <w:rFonts w:eastAsia="Times New Roman" w:cs="Times New Roman"/>
          <w:color w:val="auto"/>
          <w:lang w:val="ru-RU" w:bidi="ar-SA"/>
        </w:rPr>
        <w:t>. ______________</w:t>
      </w:r>
    </w:p>
    <w:p w:rsidR="00E13482" w:rsidRDefault="00E13482" w:rsidP="00A631B5">
      <w:pPr>
        <w:pStyle w:val="Standard"/>
        <w:tabs>
          <w:tab w:val="left" w:pos="1050"/>
        </w:tabs>
        <w:spacing w:line="283" w:lineRule="exact"/>
        <w:jc w:val="both"/>
        <w:rPr>
          <w:rFonts w:eastAsia="Times New Roman" w:cs="Times New Roman"/>
          <w:color w:val="auto"/>
          <w:lang w:val="ru-RU" w:bidi="ar-SA"/>
        </w:rPr>
      </w:pPr>
    </w:p>
    <w:p w:rsidR="008800B8" w:rsidRDefault="0045328A" w:rsidP="00A631B5">
      <w:pPr>
        <w:pStyle w:val="Standard"/>
        <w:tabs>
          <w:tab w:val="left" w:pos="1050"/>
        </w:tabs>
        <w:spacing w:line="283" w:lineRule="exact"/>
        <w:jc w:val="both"/>
        <w:rPr>
          <w:rFonts w:eastAsia="Times New Roman" w:cs="Times New Roman"/>
          <w:color w:val="auto"/>
          <w:lang w:val="ru-RU" w:bidi="ar-SA"/>
        </w:rPr>
      </w:pPr>
      <w:proofErr w:type="spellStart"/>
      <w:r>
        <w:rPr>
          <w:rFonts w:eastAsia="Times New Roman" w:cs="Times New Roman"/>
          <w:color w:val="auto"/>
          <w:lang w:val="ru-RU" w:bidi="ar-SA"/>
        </w:rPr>
        <w:t>Высыпкова</w:t>
      </w:r>
      <w:proofErr w:type="spellEnd"/>
      <w:r>
        <w:rPr>
          <w:rFonts w:eastAsia="Times New Roman" w:cs="Times New Roman"/>
          <w:color w:val="auto"/>
          <w:lang w:val="ru-RU" w:bidi="ar-SA"/>
        </w:rPr>
        <w:t xml:space="preserve"> Е.В.</w:t>
      </w:r>
      <w:r w:rsidR="00425E00">
        <w:rPr>
          <w:rFonts w:eastAsia="Times New Roman" w:cs="Times New Roman"/>
          <w:color w:val="auto"/>
          <w:lang w:val="ru-RU" w:bidi="ar-SA"/>
        </w:rPr>
        <w:t xml:space="preserve"> ______________</w:t>
      </w:r>
    </w:p>
    <w:tbl>
      <w:tblPr>
        <w:tblStyle w:val="a7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827"/>
      </w:tblGrid>
      <w:tr w:rsidR="00425E00" w:rsidTr="00425E00">
        <w:tc>
          <w:tcPr>
            <w:tcW w:w="6345" w:type="dxa"/>
          </w:tcPr>
          <w:p w:rsidR="00425E00" w:rsidRPr="00425E00" w:rsidRDefault="00425E00" w:rsidP="00425E00">
            <w:pPr>
              <w:rPr>
                <w:lang w:eastAsia="en-US"/>
              </w:rPr>
            </w:pPr>
          </w:p>
        </w:tc>
        <w:tc>
          <w:tcPr>
            <w:tcW w:w="3827" w:type="dxa"/>
          </w:tcPr>
          <w:p w:rsidR="00425E00" w:rsidRPr="00681D55" w:rsidRDefault="00425E00" w:rsidP="00425E00">
            <w:pPr>
              <w:pStyle w:val="Standard"/>
              <w:tabs>
                <w:tab w:val="left" w:pos="1050"/>
              </w:tabs>
              <w:spacing w:line="283" w:lineRule="exact"/>
              <w:jc w:val="both"/>
              <w:rPr>
                <w:rFonts w:eastAsia="Times New Roman" w:cs="Times New Roman"/>
                <w:color w:val="auto"/>
                <w:lang w:val="ru-RU" w:bidi="ar-SA"/>
              </w:rPr>
            </w:pPr>
            <w:r w:rsidRPr="00681D55">
              <w:rPr>
                <w:rFonts w:eastAsia="Times New Roman" w:cs="Times New Roman"/>
                <w:color w:val="auto"/>
                <w:lang w:val="ru-RU" w:bidi="ar-SA"/>
              </w:rPr>
              <w:t>Приложение</w:t>
            </w:r>
            <w:r>
              <w:rPr>
                <w:rFonts w:eastAsia="Times New Roman" w:cs="Times New Roman"/>
                <w:color w:val="auto"/>
                <w:lang w:val="ru-RU" w:bidi="ar-SA"/>
              </w:rPr>
              <w:t xml:space="preserve"> </w:t>
            </w:r>
          </w:p>
          <w:p w:rsidR="00425E00" w:rsidRPr="00681D55" w:rsidRDefault="00425E00" w:rsidP="00425E00">
            <w:pPr>
              <w:pStyle w:val="Standard"/>
              <w:tabs>
                <w:tab w:val="left" w:pos="6840"/>
              </w:tabs>
              <w:spacing w:line="283" w:lineRule="exact"/>
              <w:jc w:val="both"/>
              <w:rPr>
                <w:rFonts w:eastAsia="Times New Roman" w:cs="Times New Roman"/>
                <w:color w:val="auto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lang w:val="ru-RU" w:bidi="ar-SA"/>
              </w:rPr>
              <w:t>У</w:t>
            </w:r>
            <w:r w:rsidRPr="00681D55">
              <w:rPr>
                <w:rFonts w:eastAsia="Times New Roman" w:cs="Times New Roman"/>
                <w:color w:val="auto"/>
                <w:lang w:val="ru-RU" w:bidi="ar-SA"/>
              </w:rPr>
              <w:t>ТВЕРЖДЕНО</w:t>
            </w:r>
          </w:p>
          <w:p w:rsidR="00425E00" w:rsidRPr="00681D55" w:rsidRDefault="00E13482" w:rsidP="00425E00">
            <w:pPr>
              <w:pStyle w:val="Standard"/>
              <w:tabs>
                <w:tab w:val="left" w:pos="6840"/>
              </w:tabs>
              <w:spacing w:line="283" w:lineRule="exact"/>
              <w:jc w:val="both"/>
              <w:rPr>
                <w:rFonts w:eastAsia="Times New Roman" w:cs="Times New Roman"/>
                <w:color w:val="auto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lang w:val="ru-RU" w:bidi="ar-SA"/>
              </w:rPr>
              <w:t xml:space="preserve">Приказом </w:t>
            </w:r>
            <w:r w:rsidR="00425E00">
              <w:rPr>
                <w:rFonts w:eastAsia="Times New Roman" w:cs="Times New Roman"/>
                <w:color w:val="auto"/>
                <w:lang w:val="ru-RU" w:bidi="ar-SA"/>
              </w:rPr>
              <w:t xml:space="preserve">руководителя отдела                                              образования </w:t>
            </w:r>
            <w:r>
              <w:rPr>
                <w:rFonts w:eastAsia="Times New Roman" w:cs="Times New Roman"/>
                <w:color w:val="auto"/>
                <w:lang w:val="ru-RU" w:bidi="ar-SA"/>
              </w:rPr>
              <w:t>а</w:t>
            </w:r>
            <w:r w:rsidR="00425E00" w:rsidRPr="00681D55">
              <w:rPr>
                <w:rFonts w:eastAsia="Times New Roman" w:cs="Times New Roman"/>
                <w:color w:val="auto"/>
                <w:lang w:val="ru-RU" w:bidi="ar-SA"/>
              </w:rPr>
              <w:t>дминистрации</w:t>
            </w:r>
            <w:r w:rsidR="00425E00">
              <w:rPr>
                <w:rFonts w:eastAsia="Times New Roman" w:cs="Times New Roman"/>
                <w:color w:val="auto"/>
                <w:lang w:val="ru-RU" w:bidi="ar-SA"/>
              </w:rPr>
              <w:t xml:space="preserve"> мун</w:t>
            </w:r>
            <w:r>
              <w:rPr>
                <w:rFonts w:eastAsia="Times New Roman" w:cs="Times New Roman"/>
                <w:color w:val="auto"/>
                <w:lang w:val="ru-RU" w:bidi="ar-SA"/>
              </w:rPr>
              <w:t xml:space="preserve">иципального образования «Город </w:t>
            </w:r>
            <w:r w:rsidR="00425E00">
              <w:rPr>
                <w:rFonts w:eastAsia="Times New Roman" w:cs="Times New Roman"/>
                <w:color w:val="auto"/>
                <w:lang w:val="ru-RU" w:bidi="ar-SA"/>
              </w:rPr>
              <w:t xml:space="preserve">Кедровый» </w:t>
            </w:r>
          </w:p>
          <w:p w:rsidR="00425E00" w:rsidRPr="00681D55" w:rsidRDefault="00425E00" w:rsidP="00425E00">
            <w:pPr>
              <w:pStyle w:val="Standard"/>
              <w:tabs>
                <w:tab w:val="left" w:pos="6840"/>
              </w:tabs>
              <w:spacing w:line="283" w:lineRule="exact"/>
              <w:jc w:val="both"/>
              <w:rPr>
                <w:rFonts w:eastAsia="Times New Roman" w:cs="Times New Roman"/>
                <w:color w:val="auto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lang w:val="ru-RU" w:bidi="ar-SA"/>
              </w:rPr>
              <w:t xml:space="preserve">от </w:t>
            </w:r>
            <w:r w:rsidR="00E13482">
              <w:rPr>
                <w:rFonts w:eastAsia="Times New Roman" w:cs="Times New Roman"/>
                <w:color w:val="auto"/>
                <w:lang w:val="ru-RU" w:bidi="ar-SA"/>
              </w:rPr>
              <w:t xml:space="preserve"> 02.03.2017</w:t>
            </w:r>
            <w:r>
              <w:rPr>
                <w:rFonts w:eastAsia="Times New Roman" w:cs="Times New Roman"/>
                <w:color w:val="auto"/>
                <w:lang w:val="ru-RU" w:bidi="ar-SA"/>
              </w:rPr>
              <w:t xml:space="preserve"> </w:t>
            </w:r>
            <w:r w:rsidR="00E13482">
              <w:rPr>
                <w:rFonts w:eastAsia="Times New Roman" w:cs="Times New Roman"/>
                <w:color w:val="auto"/>
                <w:lang w:val="ru-RU" w:bidi="ar-SA"/>
              </w:rPr>
              <w:t>№34</w:t>
            </w:r>
          </w:p>
          <w:p w:rsidR="00425E00" w:rsidRDefault="00425E00" w:rsidP="00425E00">
            <w:pPr>
              <w:pStyle w:val="31"/>
              <w:keepLines/>
              <w:spacing w:line="283" w:lineRule="exact"/>
              <w:jc w:val="right"/>
              <w:rPr>
                <w:rFonts w:eastAsia="Times New Roman" w:cs="Times New Roman"/>
                <w:color w:val="auto"/>
                <w:sz w:val="24"/>
                <w:lang w:val="ru-RU" w:bidi="ar-SA"/>
              </w:rPr>
            </w:pPr>
          </w:p>
        </w:tc>
      </w:tr>
    </w:tbl>
    <w:p w:rsidR="00681D55" w:rsidRPr="00681D55" w:rsidRDefault="00681D55" w:rsidP="00425E00">
      <w:pPr>
        <w:pStyle w:val="31"/>
        <w:keepLines/>
        <w:spacing w:line="283" w:lineRule="exact"/>
        <w:jc w:val="right"/>
        <w:rPr>
          <w:rFonts w:eastAsia="Times New Roman" w:cs="Times New Roman"/>
          <w:color w:val="auto"/>
          <w:sz w:val="24"/>
          <w:lang w:val="ru-RU" w:bidi="ar-SA"/>
        </w:rPr>
      </w:pPr>
    </w:p>
    <w:p w:rsidR="00681D55" w:rsidRPr="00681D55" w:rsidRDefault="00681D55" w:rsidP="00681D55">
      <w:pPr>
        <w:pStyle w:val="31"/>
        <w:keepLines/>
        <w:spacing w:line="283" w:lineRule="exact"/>
        <w:rPr>
          <w:rFonts w:eastAsia="Times New Roman" w:cs="Times New Roman"/>
          <w:color w:val="auto"/>
          <w:sz w:val="24"/>
          <w:lang w:val="ru-RU" w:bidi="ar-SA"/>
        </w:rPr>
      </w:pPr>
      <w:r w:rsidRPr="00681D55">
        <w:rPr>
          <w:rFonts w:eastAsia="Times New Roman" w:cs="Times New Roman"/>
          <w:color w:val="auto"/>
          <w:sz w:val="24"/>
          <w:lang w:val="ru-RU" w:bidi="ar-SA"/>
        </w:rPr>
        <w:t>Положение</w:t>
      </w:r>
    </w:p>
    <w:p w:rsidR="00681D55" w:rsidRPr="00681D55" w:rsidRDefault="00681D55" w:rsidP="00681D55">
      <w:pPr>
        <w:pStyle w:val="31"/>
        <w:keepLines/>
        <w:spacing w:line="283" w:lineRule="exact"/>
        <w:rPr>
          <w:rFonts w:cs="Times New Roman"/>
          <w:sz w:val="24"/>
          <w:lang w:val="ru-RU"/>
        </w:rPr>
      </w:pPr>
      <w:r w:rsidRPr="00681D55">
        <w:rPr>
          <w:rFonts w:eastAsia="Times New Roman" w:cs="Times New Roman"/>
          <w:color w:val="auto"/>
          <w:sz w:val="24"/>
          <w:lang w:val="ru-RU" w:bidi="ar-SA"/>
        </w:rPr>
        <w:t xml:space="preserve">о системе </w:t>
      </w:r>
      <w:proofErr w:type="gramStart"/>
      <w:r w:rsidRPr="00681D55">
        <w:rPr>
          <w:rFonts w:eastAsia="Times New Roman" w:cs="Times New Roman"/>
          <w:color w:val="auto"/>
          <w:sz w:val="24"/>
          <w:lang w:val="ru-RU" w:bidi="ar-SA"/>
        </w:rPr>
        <w:t>оплаты тру</w:t>
      </w:r>
      <w:r w:rsidR="002E251C">
        <w:rPr>
          <w:rFonts w:eastAsia="Times New Roman" w:cs="Times New Roman"/>
          <w:color w:val="auto"/>
          <w:sz w:val="24"/>
          <w:lang w:val="ru-RU" w:bidi="ar-SA"/>
        </w:rPr>
        <w:t>да</w:t>
      </w:r>
      <w:r w:rsidR="00E13482">
        <w:rPr>
          <w:rFonts w:eastAsia="Times New Roman" w:cs="Times New Roman"/>
          <w:color w:val="auto"/>
          <w:sz w:val="24"/>
          <w:lang w:val="ru-RU" w:bidi="ar-SA"/>
        </w:rPr>
        <w:t xml:space="preserve"> работников отдела образования а</w:t>
      </w:r>
      <w:r w:rsidR="002E251C">
        <w:rPr>
          <w:rFonts w:eastAsia="Times New Roman" w:cs="Times New Roman"/>
          <w:color w:val="auto"/>
          <w:sz w:val="24"/>
          <w:lang w:val="ru-RU" w:bidi="ar-SA"/>
        </w:rPr>
        <w:t>дминистрации</w:t>
      </w:r>
      <w:r w:rsidRPr="00681D55">
        <w:rPr>
          <w:rFonts w:eastAsia="Times New Roman" w:cs="Times New Roman"/>
          <w:color w:val="auto"/>
          <w:sz w:val="24"/>
          <w:lang w:val="ru-RU" w:bidi="ar-SA"/>
        </w:rPr>
        <w:t xml:space="preserve"> муниципального</w:t>
      </w:r>
      <w:proofErr w:type="gramEnd"/>
      <w:r w:rsidRPr="00681D55">
        <w:rPr>
          <w:rFonts w:eastAsia="Times New Roman" w:cs="Times New Roman"/>
          <w:color w:val="auto"/>
          <w:sz w:val="24"/>
          <w:lang w:val="ru-RU" w:bidi="ar-SA"/>
        </w:rPr>
        <w:t xml:space="preserve"> образования « Город Кедровый»</w:t>
      </w:r>
    </w:p>
    <w:p w:rsidR="007D7504" w:rsidRDefault="007D7504" w:rsidP="007D7504">
      <w:pPr>
        <w:pStyle w:val="Standard"/>
        <w:jc w:val="center"/>
        <w:rPr>
          <w:rFonts w:eastAsia="Times New Roman" w:cs="Times New Roman"/>
          <w:bCs/>
          <w:color w:val="auto"/>
          <w:lang w:val="ru-RU" w:bidi="ar-SA"/>
        </w:rPr>
      </w:pPr>
    </w:p>
    <w:p w:rsidR="0045328A" w:rsidRPr="00681D55" w:rsidRDefault="007D7504" w:rsidP="0045328A">
      <w:pPr>
        <w:pStyle w:val="Standard"/>
        <w:jc w:val="center"/>
        <w:rPr>
          <w:rFonts w:eastAsia="Times New Roman" w:cs="Times New Roman"/>
          <w:b/>
          <w:bCs/>
          <w:color w:val="auto"/>
          <w:lang w:val="ru-RU" w:bidi="ar-SA"/>
        </w:rPr>
      </w:pPr>
      <w:r w:rsidRPr="00593DB8">
        <w:rPr>
          <w:rFonts w:eastAsia="Times New Roman" w:cs="Times New Roman"/>
          <w:bCs/>
          <w:color w:val="auto"/>
          <w:lang w:val="ru-RU" w:bidi="ar-SA"/>
        </w:rPr>
        <w:t>(с изменениями от</w:t>
      </w:r>
      <w:r>
        <w:rPr>
          <w:rFonts w:eastAsia="Times New Roman" w:cs="Times New Roman"/>
          <w:b/>
          <w:bCs/>
          <w:color w:val="auto"/>
          <w:lang w:val="ru-RU" w:bidi="ar-SA"/>
        </w:rPr>
        <w:t xml:space="preserve"> </w:t>
      </w:r>
      <w:r>
        <w:rPr>
          <w:rFonts w:eastAsia="Times New Roman" w:cs="Times New Roman"/>
          <w:color w:val="auto"/>
          <w:lang w:val="ru-RU" w:bidi="ar-SA"/>
        </w:rPr>
        <w:t>12.01.2018 № 7/а</w:t>
      </w:r>
      <w:r w:rsidR="0045328A">
        <w:rPr>
          <w:rFonts w:eastAsia="Times New Roman" w:cs="Times New Roman"/>
          <w:color w:val="auto"/>
          <w:lang w:val="ru-RU" w:bidi="ar-SA"/>
        </w:rPr>
        <w:t>,</w:t>
      </w:r>
      <w:r w:rsidR="0045328A" w:rsidRPr="0045328A">
        <w:rPr>
          <w:rFonts w:eastAsia="Times New Roman" w:cs="Times New Roman"/>
          <w:color w:val="auto"/>
          <w:lang w:val="ru-RU" w:bidi="ar-SA"/>
        </w:rPr>
        <w:t xml:space="preserve"> </w:t>
      </w:r>
      <w:r w:rsidR="0045328A">
        <w:rPr>
          <w:rFonts w:eastAsia="Times New Roman" w:cs="Times New Roman"/>
          <w:color w:val="auto"/>
          <w:lang w:val="ru-RU" w:bidi="ar-SA"/>
        </w:rPr>
        <w:t>от 23.04.2018 № 53/а, от 25.10.2019 № 109</w:t>
      </w:r>
      <w:r w:rsidR="00E55673">
        <w:rPr>
          <w:rFonts w:eastAsia="Times New Roman" w:cs="Times New Roman"/>
          <w:color w:val="auto"/>
          <w:lang w:val="ru-RU" w:bidi="ar-SA"/>
        </w:rPr>
        <w:t>, от 13.01.2020 № 5</w:t>
      </w:r>
      <w:r w:rsidR="0045328A">
        <w:rPr>
          <w:rFonts w:eastAsia="Times New Roman" w:cs="Times New Roman"/>
          <w:color w:val="auto"/>
          <w:lang w:val="ru-RU" w:bidi="ar-SA"/>
        </w:rPr>
        <w:t>)</w:t>
      </w:r>
    </w:p>
    <w:p w:rsidR="0045328A" w:rsidRPr="00681D55" w:rsidRDefault="00421A91" w:rsidP="0045328A">
      <w:pPr>
        <w:pStyle w:val="Standard"/>
        <w:spacing w:before="280" w:after="280" w:line="360" w:lineRule="auto"/>
        <w:jc w:val="both"/>
        <w:rPr>
          <w:rFonts w:eastAsia="Times New Roman" w:cs="Times New Roman"/>
          <w:color w:val="auto"/>
          <w:lang w:val="ru-RU" w:bidi="ar-SA"/>
        </w:rPr>
      </w:pPr>
      <w:r>
        <w:rPr>
          <w:rFonts w:eastAsia="Times New Roman" w:cs="Times New Roman"/>
          <w:color w:val="auto"/>
          <w:lang w:val="ru-RU" w:bidi="ar-SA"/>
        </w:rPr>
        <w:pict>
          <v:shape id="_x0000_s1028" type="#_x0000_t202" style="position:absolute;left:0;text-align:left;margin-left:.4pt;margin-top:11.8pt;width:255.65pt;height:49.45pt;z-index:251662336;visibility:visible" stroked="f">
            <v:textbox style="mso-next-textbox:#_x0000_s1028;mso-rotate-with-shape:t" inset="0,0,0,0">
              <w:txbxContent>
                <w:p w:rsidR="0045328A" w:rsidRDefault="0045328A" w:rsidP="0045328A">
                  <w:pPr>
                    <w:pStyle w:val="Textbody"/>
                    <w:spacing w:line="283" w:lineRule="exact"/>
                    <w:rPr>
                      <w:rFonts w:eastAsia="Times New Roman" w:cs="Times New Roman"/>
                      <w:color w:val="auto"/>
                      <w:sz w:val="24"/>
                      <w:lang w:val="ru-RU" w:bidi="ar-SA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  <w:lang w:val="ru-RU" w:bidi="ar-SA"/>
                    </w:rPr>
                    <w:t xml:space="preserve">Об утверждении Положения об оплате </w:t>
                  </w:r>
                  <w:proofErr w:type="gramStart"/>
                  <w:r>
                    <w:rPr>
                      <w:rFonts w:eastAsia="Times New Roman" w:cs="Times New Roman"/>
                      <w:color w:val="auto"/>
                      <w:sz w:val="24"/>
                      <w:lang w:val="ru-RU" w:bidi="ar-SA"/>
                    </w:rPr>
                    <w:t>труда работников отдела образования Администрации муниципального</w:t>
                  </w:r>
                  <w:proofErr w:type="gramEnd"/>
                  <w:r>
                    <w:rPr>
                      <w:rFonts w:eastAsia="Times New Roman" w:cs="Times New Roman"/>
                      <w:color w:val="auto"/>
                      <w:sz w:val="24"/>
                      <w:lang w:val="ru-RU" w:bidi="ar-SA"/>
                    </w:rPr>
                    <w:t xml:space="preserve"> образования «Город Кедровый»</w:t>
                  </w:r>
                </w:p>
              </w:txbxContent>
            </v:textbox>
          </v:shape>
        </w:pict>
      </w:r>
    </w:p>
    <w:p w:rsidR="007D7504" w:rsidRPr="00681D55" w:rsidRDefault="007D7504" w:rsidP="007D7504">
      <w:pPr>
        <w:pStyle w:val="Standard"/>
        <w:jc w:val="center"/>
        <w:rPr>
          <w:rFonts w:eastAsia="Times New Roman" w:cs="Times New Roman"/>
          <w:b/>
          <w:bCs/>
          <w:color w:val="auto"/>
          <w:lang w:val="ru-RU" w:bidi="ar-SA"/>
        </w:rPr>
      </w:pPr>
      <w:r>
        <w:rPr>
          <w:rFonts w:eastAsia="Times New Roman" w:cs="Times New Roman"/>
          <w:color w:val="auto"/>
          <w:lang w:val="ru-RU" w:bidi="ar-SA"/>
        </w:rPr>
        <w:t>)</w:t>
      </w:r>
    </w:p>
    <w:p w:rsidR="00681D55" w:rsidRPr="00681D55" w:rsidRDefault="00681D55" w:rsidP="00681D55">
      <w:pPr>
        <w:pStyle w:val="Standard"/>
        <w:keepLines/>
        <w:spacing w:line="283" w:lineRule="exact"/>
        <w:ind w:left="-360"/>
        <w:jc w:val="center"/>
        <w:rPr>
          <w:rFonts w:eastAsia="Times New Roman" w:cs="Times New Roman"/>
          <w:b/>
          <w:bCs/>
          <w:color w:val="auto"/>
          <w:lang w:val="ru-RU" w:bidi="ar-SA"/>
        </w:rPr>
      </w:pPr>
    </w:p>
    <w:p w:rsidR="00681D55" w:rsidRPr="00681D55" w:rsidRDefault="00681D55" w:rsidP="00681D55">
      <w:pPr>
        <w:pStyle w:val="Standard"/>
        <w:keepLines/>
        <w:spacing w:line="283" w:lineRule="exact"/>
        <w:ind w:left="-360"/>
        <w:jc w:val="center"/>
        <w:rPr>
          <w:rFonts w:eastAsia="Times New Roman" w:cs="Times New Roman"/>
          <w:b/>
          <w:bCs/>
          <w:color w:val="auto"/>
          <w:lang w:val="ru-RU" w:bidi="ar-SA"/>
        </w:rPr>
      </w:pPr>
      <w:r w:rsidRPr="00681D55">
        <w:rPr>
          <w:rFonts w:eastAsia="Times New Roman" w:cs="Times New Roman"/>
          <w:b/>
          <w:bCs/>
          <w:color w:val="auto"/>
          <w:lang w:val="ru-RU" w:bidi="ar-SA"/>
        </w:rPr>
        <w:t>1. Общие положения</w:t>
      </w:r>
    </w:p>
    <w:p w:rsidR="00681D55" w:rsidRPr="00E13482" w:rsidRDefault="00681D55" w:rsidP="00681D55">
      <w:pPr>
        <w:pStyle w:val="Textbodyindent"/>
        <w:keepLines/>
        <w:spacing w:line="283" w:lineRule="exact"/>
        <w:rPr>
          <w:rFonts w:eastAsia="Times New Roman" w:cs="Times New Roman"/>
          <w:color w:val="auto"/>
          <w:sz w:val="24"/>
          <w:szCs w:val="24"/>
          <w:lang w:val="ru-RU" w:bidi="ar-SA"/>
        </w:rPr>
      </w:pPr>
    </w:p>
    <w:p w:rsidR="005E41F1" w:rsidRPr="00B94F1D" w:rsidRDefault="005E41F1" w:rsidP="008F4D24">
      <w:pPr>
        <w:pStyle w:val="a4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4F1D">
        <w:rPr>
          <w:rFonts w:ascii="Times New Roman" w:hAnsi="Times New Roman" w:cs="Times New Roman"/>
          <w:sz w:val="24"/>
          <w:szCs w:val="24"/>
        </w:rPr>
        <w:t>В соответствии со статьями 135 и 144 Трудового кодекса Российской Федерации, постановлением Комитета Российской Федерации по стандартизации, метрологии и сертификации от 26.12.1994 № 367 «Общероссийский классификатор профессий рабочих, должностей служащих и тарифных разрядов, Приказами Министерства здравоохранения и социального развития Российской Федерации от 29.05.2008 года №247н «Об утверждении профессиональных квалификационных групп общеотраслевых должностей руководителей, специалистов и служащих», от 29.05.2008 года №248н «Об</w:t>
      </w:r>
      <w:proofErr w:type="gramEnd"/>
      <w:r w:rsidRPr="00B94F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F1D">
        <w:rPr>
          <w:rFonts w:ascii="Times New Roman" w:hAnsi="Times New Roman" w:cs="Times New Roman"/>
          <w:sz w:val="24"/>
          <w:szCs w:val="24"/>
        </w:rPr>
        <w:t>утверждении профессиональных квалификационных групп общеотраслевых  профессий рабочих», региональным соглашением «О минимальной заработной плате в Томской области», от 27.04.2009 года №80а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областных государственных учреждений»,  постановлениями администрации города Кедрового от 13.02.2017 № 102</w:t>
      </w:r>
      <w:r w:rsidRPr="00B94F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94F1D">
        <w:rPr>
          <w:rFonts w:ascii="Times New Roman" w:hAnsi="Times New Roman" w:cs="Times New Roman"/>
          <w:sz w:val="24"/>
          <w:szCs w:val="24"/>
        </w:rPr>
        <w:t>«Об утверждении размеров окладов (должностных окладов) работников муниципальных учреждений муниципального</w:t>
      </w:r>
      <w:proofErr w:type="gramEnd"/>
      <w:r w:rsidRPr="00B94F1D">
        <w:rPr>
          <w:rFonts w:ascii="Times New Roman" w:hAnsi="Times New Roman" w:cs="Times New Roman"/>
          <w:sz w:val="24"/>
          <w:szCs w:val="24"/>
        </w:rPr>
        <w:t xml:space="preserve"> образования «Город Кедровый», в целях формирования мотивации и повышения качества и результативности труда служащих и рабочих  администрации города Кедрового (дале</w:t>
      </w:r>
      <w:proofErr w:type="gramStart"/>
      <w:r w:rsidRPr="00B94F1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94F1D">
        <w:rPr>
          <w:rFonts w:ascii="Times New Roman" w:hAnsi="Times New Roman" w:cs="Times New Roman"/>
          <w:sz w:val="24"/>
          <w:szCs w:val="24"/>
        </w:rPr>
        <w:t xml:space="preserve"> работников).</w:t>
      </w:r>
    </w:p>
    <w:p w:rsidR="008F4D24" w:rsidRDefault="00681D55" w:rsidP="008F4D24">
      <w:pPr>
        <w:pStyle w:val="a4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D24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систему оплаты труда</w:t>
      </w:r>
      <w:r w:rsidR="0095055C" w:rsidRPr="008F4D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F4D24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E13482" w:rsidRPr="008F4D24">
        <w:rPr>
          <w:rFonts w:ascii="Times New Roman" w:eastAsia="Times New Roman" w:hAnsi="Times New Roman" w:cs="Times New Roman"/>
          <w:sz w:val="24"/>
          <w:szCs w:val="24"/>
        </w:rPr>
        <w:t>аботников отдела образования а</w:t>
      </w:r>
      <w:r w:rsidR="008D1A5C" w:rsidRPr="008F4D24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8F4D2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</w:t>
      </w:r>
      <w:r w:rsidR="00E13482" w:rsidRPr="008F4D24">
        <w:rPr>
          <w:rFonts w:ascii="Times New Roman" w:eastAsia="Times New Roman" w:hAnsi="Times New Roman" w:cs="Times New Roman"/>
          <w:sz w:val="24"/>
          <w:szCs w:val="24"/>
        </w:rPr>
        <w:t xml:space="preserve">Город Кедровый», устанавливает </w:t>
      </w:r>
      <w:r w:rsidRPr="008F4D24">
        <w:rPr>
          <w:rFonts w:ascii="Times New Roman" w:eastAsia="Times New Roman" w:hAnsi="Times New Roman" w:cs="Times New Roman"/>
          <w:sz w:val="24"/>
          <w:szCs w:val="24"/>
        </w:rPr>
        <w:t xml:space="preserve">размеры должностных окладов, </w:t>
      </w:r>
      <w:r w:rsidR="00E13482" w:rsidRPr="008F4D24">
        <w:rPr>
          <w:rFonts w:ascii="Times New Roman" w:eastAsia="Times New Roman" w:hAnsi="Times New Roman" w:cs="Times New Roman"/>
          <w:sz w:val="24"/>
          <w:szCs w:val="24"/>
        </w:rPr>
        <w:t>условия осуществления и размеры</w:t>
      </w:r>
      <w:r w:rsidRPr="008F4D24">
        <w:rPr>
          <w:rFonts w:ascii="Times New Roman" w:eastAsia="Times New Roman" w:hAnsi="Times New Roman" w:cs="Times New Roman"/>
          <w:sz w:val="24"/>
          <w:szCs w:val="24"/>
        </w:rPr>
        <w:t xml:space="preserve"> компенсационных и стимулирующих выплат.</w:t>
      </w:r>
    </w:p>
    <w:p w:rsidR="008F4D24" w:rsidRDefault="003D393F" w:rsidP="008F4D24">
      <w:pPr>
        <w:pStyle w:val="a4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D24">
        <w:rPr>
          <w:rFonts w:ascii="Times New Roman" w:eastAsia="Times New Roman" w:hAnsi="Times New Roman" w:cs="Times New Roman"/>
          <w:sz w:val="24"/>
          <w:szCs w:val="24"/>
        </w:rPr>
        <w:t>Условия оплаты, включая размер должностного оклада, выплаты компенсационного и стимулирующего характера, являются обязательными для включения в трудовой договор.</w:t>
      </w:r>
    </w:p>
    <w:p w:rsidR="008F4D24" w:rsidRDefault="00681D55" w:rsidP="008F4D24">
      <w:pPr>
        <w:pStyle w:val="a4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D24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расходов на выплату заработной платы, осуществляется в пределах ассигнований, предусмотренных на эти цели </w:t>
      </w:r>
      <w:r w:rsidR="00FC0168" w:rsidRPr="008F4D24">
        <w:rPr>
          <w:rFonts w:ascii="Times New Roman" w:eastAsia="Times New Roman" w:hAnsi="Times New Roman" w:cs="Times New Roman"/>
          <w:sz w:val="24"/>
          <w:szCs w:val="24"/>
        </w:rPr>
        <w:t>в бюджетных сметах отдела образования</w:t>
      </w:r>
      <w:r w:rsidRPr="008F4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168" w:rsidRPr="008F4D2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8F4D2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Кедровый»</w:t>
      </w:r>
      <w:r w:rsidR="00AE2B38" w:rsidRPr="008F4D24">
        <w:rPr>
          <w:rFonts w:ascii="Times New Roman" w:eastAsia="Times New Roman" w:hAnsi="Times New Roman" w:cs="Times New Roman"/>
          <w:sz w:val="24"/>
          <w:szCs w:val="24"/>
        </w:rPr>
        <w:t xml:space="preserve"> (дале</w:t>
      </w:r>
      <w:proofErr w:type="gramStart"/>
      <w:r w:rsidR="00AE2B38" w:rsidRPr="008F4D24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AE2B38" w:rsidRPr="008F4D24">
        <w:rPr>
          <w:rFonts w:ascii="Times New Roman" w:eastAsia="Times New Roman" w:hAnsi="Times New Roman" w:cs="Times New Roman"/>
          <w:sz w:val="24"/>
          <w:szCs w:val="24"/>
        </w:rPr>
        <w:t xml:space="preserve"> учреждение)</w:t>
      </w:r>
      <w:r w:rsidRPr="008F4D24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соответствующий финансовый год </w:t>
      </w:r>
      <w:r w:rsidR="002E251C" w:rsidRPr="008F4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31B5" w:rsidRPr="007366B7" w:rsidRDefault="0095055C" w:rsidP="008F4D24">
      <w:pPr>
        <w:pStyle w:val="a4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D24">
        <w:rPr>
          <w:rFonts w:ascii="Times New Roman" w:eastAsia="Times New Roman" w:hAnsi="Times New Roman" w:cs="Times New Roman"/>
          <w:sz w:val="24"/>
          <w:szCs w:val="24"/>
        </w:rPr>
        <w:t xml:space="preserve">Оплата труда руководителя учреждения регламентируется Решением Думы города Кедрового </w:t>
      </w:r>
      <w:r w:rsidR="007366B7" w:rsidRPr="007366B7">
        <w:rPr>
          <w:rFonts w:ascii="Times New Roman" w:hAnsi="Times New Roman" w:cs="Times New Roman"/>
          <w:sz w:val="24"/>
          <w:szCs w:val="24"/>
        </w:rPr>
        <w:t>от 28.07.2015 № 423 «Об утверждении Положения о системе оплаты труда руководителей, их заместителей и главных бухгалтеров муниципальных учреждений муниципального образования «Город Кедровый»</w:t>
      </w:r>
      <w:r w:rsidR="007366B7">
        <w:rPr>
          <w:rFonts w:ascii="Times New Roman" w:hAnsi="Times New Roman" w:cs="Times New Roman"/>
          <w:sz w:val="24"/>
          <w:szCs w:val="24"/>
        </w:rPr>
        <w:t>.</w:t>
      </w:r>
    </w:p>
    <w:p w:rsidR="00A631B5" w:rsidRPr="00681D55" w:rsidRDefault="00A631B5" w:rsidP="00681D55">
      <w:pPr>
        <w:pStyle w:val="ConsPlusNormal"/>
        <w:widowControl/>
        <w:tabs>
          <w:tab w:val="left" w:pos="0"/>
          <w:tab w:val="left" w:pos="1164"/>
        </w:tabs>
        <w:spacing w:line="28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1D55" w:rsidRPr="00681D55" w:rsidRDefault="00681D55" w:rsidP="00681D55">
      <w:pPr>
        <w:pStyle w:val="Standard"/>
        <w:keepLines/>
        <w:spacing w:line="283" w:lineRule="exact"/>
        <w:ind w:left="-360"/>
        <w:jc w:val="center"/>
        <w:rPr>
          <w:rFonts w:eastAsia="Times New Roman" w:cs="Times New Roman"/>
          <w:b/>
          <w:bCs/>
          <w:color w:val="auto"/>
          <w:lang w:val="ru-RU" w:bidi="ar-SA"/>
        </w:rPr>
      </w:pPr>
      <w:r w:rsidRPr="00681D55">
        <w:rPr>
          <w:rFonts w:eastAsia="Times New Roman" w:cs="Times New Roman"/>
          <w:b/>
          <w:bCs/>
          <w:color w:val="auto"/>
          <w:lang w:val="ru-RU" w:bidi="ar-SA"/>
        </w:rPr>
        <w:t>2. Должностные оклады</w:t>
      </w:r>
    </w:p>
    <w:p w:rsidR="00681D55" w:rsidRPr="00681D55" w:rsidRDefault="00681D55" w:rsidP="00681D55">
      <w:pPr>
        <w:pStyle w:val="Textbodyindent"/>
        <w:keepLines/>
        <w:spacing w:line="283" w:lineRule="exact"/>
        <w:rPr>
          <w:rFonts w:eastAsia="Times New Roman" w:cs="Times New Roman"/>
          <w:color w:val="auto"/>
          <w:sz w:val="24"/>
          <w:szCs w:val="24"/>
          <w:lang w:val="ru-RU" w:bidi="ar-SA"/>
        </w:rPr>
      </w:pPr>
    </w:p>
    <w:p w:rsidR="00681D55" w:rsidRDefault="005F0952" w:rsidP="008F4D24">
      <w:pPr>
        <w:pStyle w:val="Standard"/>
        <w:tabs>
          <w:tab w:val="left" w:pos="993"/>
          <w:tab w:val="left" w:pos="1134"/>
        </w:tabs>
        <w:spacing w:line="283" w:lineRule="exact"/>
        <w:ind w:firstLine="567"/>
        <w:jc w:val="both"/>
        <w:rPr>
          <w:rFonts w:eastAsia="Times New Roman" w:cs="Times New Roman"/>
          <w:color w:val="auto"/>
          <w:lang w:val="ru-RU" w:bidi="ar-SA"/>
        </w:rPr>
      </w:pPr>
      <w:r>
        <w:rPr>
          <w:rFonts w:eastAsia="Times New Roman" w:cs="Times New Roman"/>
          <w:color w:val="auto"/>
          <w:lang w:val="ru-RU" w:bidi="ar-SA"/>
        </w:rPr>
        <w:t>2.1.</w:t>
      </w:r>
      <w:r>
        <w:rPr>
          <w:rFonts w:eastAsia="Times New Roman" w:cs="Times New Roman"/>
          <w:color w:val="auto"/>
          <w:lang w:val="ru-RU" w:bidi="ar-SA"/>
        </w:rPr>
        <w:tab/>
      </w:r>
      <w:r w:rsidR="00681D55" w:rsidRPr="00681D55">
        <w:rPr>
          <w:rFonts w:eastAsia="Times New Roman" w:cs="Times New Roman"/>
          <w:color w:val="auto"/>
          <w:lang w:val="ru-RU" w:bidi="ar-SA"/>
        </w:rPr>
        <w:t xml:space="preserve"> </w:t>
      </w:r>
      <w:r w:rsidR="000F4DA9" w:rsidRPr="00681D55">
        <w:rPr>
          <w:rFonts w:eastAsia="Times New Roman" w:cs="Times New Roman"/>
          <w:color w:val="auto"/>
          <w:lang w:val="ru-RU" w:bidi="ar-SA"/>
        </w:rPr>
        <w:t>Должностные оклады по общеотраслевым должностям руководите</w:t>
      </w:r>
      <w:r>
        <w:rPr>
          <w:rFonts w:eastAsia="Times New Roman" w:cs="Times New Roman"/>
          <w:color w:val="auto"/>
          <w:lang w:val="ru-RU" w:bidi="ar-SA"/>
        </w:rPr>
        <w:t xml:space="preserve">лей, специалистов и служащих, </w:t>
      </w:r>
      <w:r w:rsidR="000F4DA9" w:rsidRPr="00681D55">
        <w:rPr>
          <w:rFonts w:eastAsia="Times New Roman" w:cs="Times New Roman"/>
          <w:color w:val="auto"/>
          <w:lang w:val="ru-RU" w:bidi="ar-SA"/>
        </w:rPr>
        <w:t>указанным в Приказе Министерства здравоохранения и социального развития Российс</w:t>
      </w:r>
      <w:r w:rsidR="00AE2B38">
        <w:rPr>
          <w:rFonts w:eastAsia="Times New Roman" w:cs="Times New Roman"/>
          <w:color w:val="auto"/>
          <w:lang w:val="ru-RU" w:bidi="ar-SA"/>
        </w:rPr>
        <w:t xml:space="preserve">кой Федерации </w:t>
      </w:r>
      <w:r w:rsidR="00AE2B38" w:rsidRPr="005E41F1">
        <w:rPr>
          <w:rFonts w:eastAsia="Times New Roman" w:cs="Times New Roman"/>
          <w:color w:val="auto"/>
          <w:lang w:val="ru-RU" w:bidi="ar-SA"/>
        </w:rPr>
        <w:t xml:space="preserve">от 29.05.2008 </w:t>
      </w:r>
      <w:r w:rsidR="005E41F1" w:rsidRPr="005E41F1">
        <w:rPr>
          <w:rFonts w:eastAsia="Times New Roman" w:cs="Times New Roman"/>
          <w:color w:val="auto"/>
          <w:lang w:val="ru-RU" w:bidi="ar-SA"/>
        </w:rPr>
        <w:t>№247</w:t>
      </w:r>
      <w:r w:rsidR="000F4DA9" w:rsidRPr="005E41F1">
        <w:rPr>
          <w:rFonts w:eastAsia="Times New Roman" w:cs="Times New Roman"/>
          <w:color w:val="auto"/>
          <w:lang w:val="ru-RU" w:bidi="ar-SA"/>
        </w:rPr>
        <w:t>н</w:t>
      </w:r>
      <w:r w:rsidR="00FA0359">
        <w:rPr>
          <w:rFonts w:eastAsia="Times New Roman" w:cs="Times New Roman"/>
          <w:color w:val="auto"/>
          <w:lang w:val="ru-RU" w:bidi="ar-SA"/>
        </w:rPr>
        <w:t xml:space="preserve"> «</w:t>
      </w:r>
      <w:r w:rsidR="000F4DA9" w:rsidRPr="00681D55">
        <w:rPr>
          <w:rFonts w:eastAsia="Times New Roman" w:cs="Times New Roman"/>
          <w:color w:val="auto"/>
          <w:lang w:val="ru-RU" w:bidi="ar-SA"/>
        </w:rPr>
        <w:t>Об утверждении профессиональных квалификационных групп общеотраслевых должностей руковод</w:t>
      </w:r>
      <w:r w:rsidR="00FA0359">
        <w:rPr>
          <w:rFonts w:eastAsia="Times New Roman" w:cs="Times New Roman"/>
          <w:color w:val="auto"/>
          <w:lang w:val="ru-RU" w:bidi="ar-SA"/>
        </w:rPr>
        <w:t>ителей, специалистов и служащих»</w:t>
      </w:r>
      <w:r w:rsidR="000F4DA9" w:rsidRPr="00681D55">
        <w:rPr>
          <w:rFonts w:eastAsia="Times New Roman" w:cs="Times New Roman"/>
          <w:color w:val="auto"/>
          <w:lang w:val="ru-RU" w:bidi="ar-SA"/>
        </w:rPr>
        <w:t>, устан</w:t>
      </w:r>
      <w:r w:rsidR="000F4DA9">
        <w:rPr>
          <w:rFonts w:eastAsia="Times New Roman" w:cs="Times New Roman"/>
          <w:color w:val="auto"/>
          <w:lang w:val="ru-RU" w:bidi="ar-SA"/>
        </w:rPr>
        <w:t>авливаются в следующих размерах</w:t>
      </w:r>
      <w:r w:rsidR="003D393F">
        <w:rPr>
          <w:rFonts w:eastAsia="Times New Roman" w:cs="Times New Roman"/>
          <w:color w:val="auto"/>
          <w:lang w:val="ru-RU" w:bidi="ar-SA"/>
        </w:rPr>
        <w:t xml:space="preserve"> </w:t>
      </w:r>
      <w:r w:rsidR="00FA0359">
        <w:rPr>
          <w:rFonts w:eastAsia="Times New Roman" w:cs="Times New Roman"/>
          <w:color w:val="auto"/>
          <w:lang w:val="ru-RU" w:bidi="ar-SA"/>
        </w:rPr>
        <w:t>согласно таблице</w:t>
      </w:r>
      <w:r w:rsidR="003D393F">
        <w:rPr>
          <w:rFonts w:eastAsia="Times New Roman" w:cs="Times New Roman"/>
          <w:color w:val="auto"/>
          <w:lang w:val="ru-RU" w:bidi="ar-SA"/>
        </w:rPr>
        <w:t xml:space="preserve"> 1.</w:t>
      </w:r>
    </w:p>
    <w:p w:rsidR="00681D55" w:rsidRPr="003D393F" w:rsidRDefault="003D393F" w:rsidP="003D393F">
      <w:pPr>
        <w:pStyle w:val="Standard"/>
        <w:tabs>
          <w:tab w:val="left" w:pos="540"/>
          <w:tab w:val="left" w:pos="1410"/>
        </w:tabs>
        <w:spacing w:line="283" w:lineRule="exact"/>
        <w:jc w:val="center"/>
        <w:rPr>
          <w:rFonts w:eastAsia="Times New Roman" w:cs="Times New Roman"/>
          <w:i/>
          <w:color w:val="auto"/>
          <w:lang w:val="ru-RU" w:bidi="ar-SA"/>
        </w:rPr>
      </w:pPr>
      <w:r w:rsidRPr="003D393F">
        <w:rPr>
          <w:rFonts w:eastAsia="Times New Roman" w:cs="Times New Roman"/>
          <w:i/>
          <w:color w:val="auto"/>
          <w:lang w:val="ru-RU" w:bidi="ar-SA"/>
        </w:rPr>
        <w:t xml:space="preserve">                    </w:t>
      </w:r>
      <w:r>
        <w:rPr>
          <w:rFonts w:eastAsia="Times New Roman" w:cs="Times New Roman"/>
          <w:i/>
          <w:color w:val="auto"/>
          <w:lang w:val="ru-RU" w:bidi="ar-SA"/>
        </w:rPr>
        <w:t xml:space="preserve">                                                                                                                      </w:t>
      </w:r>
      <w:r w:rsidRPr="003D393F">
        <w:rPr>
          <w:rFonts w:eastAsia="Times New Roman" w:cs="Times New Roman"/>
          <w:i/>
          <w:color w:val="auto"/>
          <w:lang w:val="ru-RU" w:bidi="ar-SA"/>
        </w:rPr>
        <w:t xml:space="preserve"> Таблица 1</w:t>
      </w:r>
    </w:p>
    <w:tbl>
      <w:tblPr>
        <w:tblW w:w="9983" w:type="dxa"/>
        <w:tblInd w:w="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24"/>
        <w:gridCol w:w="3459"/>
      </w:tblGrid>
      <w:tr w:rsidR="00681D55" w:rsidRPr="00681D55" w:rsidTr="00734FB8"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D55" w:rsidRPr="00681D55" w:rsidRDefault="00455871" w:rsidP="00734FB8">
            <w:pPr>
              <w:pStyle w:val="Standard"/>
              <w:snapToGrid w:val="0"/>
              <w:spacing w:line="283" w:lineRule="exact"/>
              <w:jc w:val="center"/>
              <w:rPr>
                <w:rFonts w:eastAsia="Times New Roman" w:cs="Times New Roman"/>
                <w:color w:val="auto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lang w:val="ru-RU" w:bidi="ar-SA"/>
              </w:rPr>
              <w:t>Наименование д</w:t>
            </w:r>
            <w:r w:rsidR="00681D55" w:rsidRPr="00681D55">
              <w:rPr>
                <w:rFonts w:eastAsia="Times New Roman" w:cs="Times New Roman"/>
                <w:color w:val="auto"/>
                <w:lang w:val="ru-RU" w:bidi="ar-SA"/>
              </w:rPr>
              <w:t>олжности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D55" w:rsidRPr="00681D55" w:rsidRDefault="00681D55" w:rsidP="00734FB8">
            <w:pPr>
              <w:pStyle w:val="Standard"/>
              <w:snapToGrid w:val="0"/>
              <w:spacing w:line="283" w:lineRule="exact"/>
              <w:jc w:val="center"/>
              <w:rPr>
                <w:rFonts w:eastAsia="Times New Roman" w:cs="Times New Roman"/>
                <w:color w:val="auto"/>
                <w:lang w:val="ru-RU" w:bidi="ar-SA"/>
              </w:rPr>
            </w:pPr>
            <w:r w:rsidRPr="00681D55">
              <w:rPr>
                <w:rFonts w:eastAsia="Times New Roman" w:cs="Times New Roman"/>
                <w:color w:val="auto"/>
                <w:lang w:val="ru-RU" w:bidi="ar-SA"/>
              </w:rPr>
              <w:t>Размер должностного оклада</w:t>
            </w:r>
          </w:p>
          <w:p w:rsidR="00681D55" w:rsidRPr="00681D55" w:rsidRDefault="00681D55" w:rsidP="00734FB8">
            <w:pPr>
              <w:pStyle w:val="Standard"/>
              <w:spacing w:line="283" w:lineRule="exact"/>
              <w:jc w:val="center"/>
              <w:rPr>
                <w:rFonts w:eastAsia="Times New Roman" w:cs="Times New Roman"/>
                <w:color w:val="auto"/>
                <w:lang w:val="ru-RU" w:bidi="ar-SA"/>
              </w:rPr>
            </w:pPr>
            <w:r w:rsidRPr="00681D55">
              <w:rPr>
                <w:rFonts w:eastAsia="Times New Roman" w:cs="Times New Roman"/>
                <w:color w:val="auto"/>
                <w:lang w:val="ru-RU" w:bidi="ar-SA"/>
              </w:rPr>
              <w:t>(рублей)</w:t>
            </w:r>
          </w:p>
        </w:tc>
      </w:tr>
      <w:tr w:rsidR="005C1F3D" w:rsidRPr="00681D55" w:rsidTr="00734FB8">
        <w:tc>
          <w:tcPr>
            <w:tcW w:w="65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F3D" w:rsidRPr="00681D55" w:rsidRDefault="005C1F3D" w:rsidP="00734FB8">
            <w:pPr>
              <w:pStyle w:val="Standard"/>
              <w:snapToGrid w:val="0"/>
              <w:spacing w:line="283" w:lineRule="exact"/>
              <w:jc w:val="both"/>
              <w:rPr>
                <w:rFonts w:eastAsia="Times New Roman" w:cs="Times New Roman"/>
                <w:color w:val="auto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lang w:val="ru-RU" w:bidi="ar-SA"/>
              </w:rPr>
              <w:t xml:space="preserve">экономист 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F3D" w:rsidRPr="006829D4" w:rsidRDefault="005C1F3D" w:rsidP="00A850BC">
            <w:pPr>
              <w:pStyle w:val="Standard"/>
              <w:snapToGrid w:val="0"/>
              <w:spacing w:line="283" w:lineRule="exact"/>
              <w:jc w:val="center"/>
              <w:rPr>
                <w:rFonts w:eastAsia="Times New Roman" w:cs="Times New Roman"/>
                <w:color w:val="auto"/>
                <w:lang w:val="ru-RU" w:bidi="ar-SA"/>
              </w:rPr>
            </w:pPr>
            <w:r w:rsidRPr="006829D4">
              <w:rPr>
                <w:rFonts w:eastAsia="Times New Roman" w:cs="Times New Roman"/>
                <w:color w:val="auto"/>
                <w:lang w:val="ru-RU" w:bidi="ar-SA"/>
              </w:rPr>
              <w:t>8 168,00</w:t>
            </w:r>
          </w:p>
        </w:tc>
      </w:tr>
      <w:tr w:rsidR="005C1F3D" w:rsidRPr="00681D55" w:rsidTr="00734FB8">
        <w:tc>
          <w:tcPr>
            <w:tcW w:w="65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F3D" w:rsidRPr="00681D55" w:rsidRDefault="005C1F3D" w:rsidP="00734FB8">
            <w:pPr>
              <w:pStyle w:val="Standard"/>
              <w:snapToGrid w:val="0"/>
              <w:spacing w:line="283" w:lineRule="exact"/>
              <w:jc w:val="both"/>
              <w:rPr>
                <w:rFonts w:eastAsia="Times New Roman" w:cs="Times New Roman"/>
                <w:color w:val="auto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lang w:val="ru-RU" w:bidi="ar-SA"/>
              </w:rPr>
              <w:t>программист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F3D" w:rsidRPr="006829D4" w:rsidRDefault="005C1F3D" w:rsidP="00A850BC">
            <w:pPr>
              <w:pStyle w:val="Standard"/>
              <w:snapToGrid w:val="0"/>
              <w:spacing w:line="283" w:lineRule="exact"/>
              <w:jc w:val="center"/>
              <w:rPr>
                <w:rFonts w:eastAsia="Times New Roman" w:cs="Times New Roman"/>
                <w:color w:val="auto"/>
                <w:lang w:val="ru-RU" w:bidi="ar-SA"/>
              </w:rPr>
            </w:pPr>
            <w:r w:rsidRPr="006829D4">
              <w:rPr>
                <w:rFonts w:eastAsia="Times New Roman" w:cs="Times New Roman"/>
                <w:color w:val="auto"/>
                <w:lang w:val="ru-RU" w:bidi="ar-SA"/>
              </w:rPr>
              <w:t>8 168,00</w:t>
            </w:r>
          </w:p>
        </w:tc>
      </w:tr>
      <w:tr w:rsidR="005C1F3D" w:rsidRPr="00681D55" w:rsidTr="00734FB8">
        <w:tc>
          <w:tcPr>
            <w:tcW w:w="65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F3D" w:rsidRPr="00681D55" w:rsidRDefault="005C1F3D" w:rsidP="00734FB8">
            <w:pPr>
              <w:pStyle w:val="Standard"/>
              <w:snapToGrid w:val="0"/>
              <w:spacing w:line="283" w:lineRule="exact"/>
              <w:jc w:val="both"/>
              <w:rPr>
                <w:rFonts w:eastAsia="Times New Roman" w:cs="Times New Roman"/>
                <w:color w:val="auto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lang w:val="ru-RU" w:bidi="ar-SA"/>
              </w:rPr>
              <w:t>инспектор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F3D" w:rsidRPr="006829D4" w:rsidRDefault="005C1F3D" w:rsidP="00A850BC">
            <w:pPr>
              <w:pStyle w:val="Standard"/>
              <w:snapToGrid w:val="0"/>
              <w:spacing w:line="283" w:lineRule="exact"/>
              <w:jc w:val="center"/>
              <w:rPr>
                <w:rFonts w:eastAsia="Times New Roman" w:cs="Times New Roman"/>
                <w:color w:val="auto"/>
                <w:lang w:val="ru-RU" w:bidi="ar-SA"/>
              </w:rPr>
            </w:pPr>
            <w:r w:rsidRPr="006829D4">
              <w:rPr>
                <w:rFonts w:eastAsia="Times New Roman" w:cs="Times New Roman"/>
                <w:color w:val="auto"/>
                <w:lang w:val="ru-RU" w:bidi="ar-SA"/>
              </w:rPr>
              <w:t>7 747,00</w:t>
            </w:r>
          </w:p>
        </w:tc>
      </w:tr>
      <w:tr w:rsidR="005C1F3D" w:rsidRPr="00681D55" w:rsidTr="00734FB8">
        <w:tc>
          <w:tcPr>
            <w:tcW w:w="65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F3D" w:rsidRPr="00681D55" w:rsidRDefault="005C1F3D" w:rsidP="00734FB8">
            <w:pPr>
              <w:pStyle w:val="Standard"/>
              <w:snapToGrid w:val="0"/>
              <w:spacing w:line="283" w:lineRule="exact"/>
              <w:jc w:val="both"/>
              <w:rPr>
                <w:rFonts w:eastAsia="Times New Roman" w:cs="Times New Roman"/>
                <w:color w:val="auto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lang w:val="ru-RU" w:bidi="ar-SA"/>
              </w:rPr>
              <w:t>методист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F3D" w:rsidRPr="006829D4" w:rsidRDefault="005C1F3D" w:rsidP="00A850BC">
            <w:pPr>
              <w:pStyle w:val="Standard"/>
              <w:snapToGrid w:val="0"/>
              <w:spacing w:line="283" w:lineRule="exact"/>
              <w:jc w:val="center"/>
              <w:rPr>
                <w:rFonts w:cs="Times New Roman"/>
                <w:lang w:val="ru-RU"/>
              </w:rPr>
            </w:pPr>
            <w:r w:rsidRPr="006829D4">
              <w:rPr>
                <w:rFonts w:cs="Times New Roman"/>
                <w:lang w:val="ru-RU"/>
              </w:rPr>
              <w:t>10 792</w:t>
            </w:r>
            <w:r>
              <w:rPr>
                <w:rFonts w:cs="Times New Roman"/>
                <w:lang w:val="ru-RU"/>
              </w:rPr>
              <w:t>,00</w:t>
            </w:r>
          </w:p>
        </w:tc>
      </w:tr>
    </w:tbl>
    <w:p w:rsidR="00FA0359" w:rsidRDefault="00FA0359" w:rsidP="00FA0359">
      <w:pPr>
        <w:pStyle w:val="ConsPlusNormal"/>
        <w:widowControl/>
        <w:tabs>
          <w:tab w:val="left" w:pos="1050"/>
        </w:tabs>
        <w:spacing w:line="283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D55" w:rsidRPr="00681D55" w:rsidRDefault="00681D55" w:rsidP="00FA0359">
      <w:pPr>
        <w:pStyle w:val="ConsPlusNormal"/>
        <w:widowControl/>
        <w:tabs>
          <w:tab w:val="left" w:pos="1050"/>
        </w:tabs>
        <w:spacing w:line="283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55">
        <w:rPr>
          <w:rFonts w:ascii="Times New Roman" w:hAnsi="Times New Roman" w:cs="Times New Roman"/>
          <w:b/>
          <w:sz w:val="24"/>
          <w:szCs w:val="24"/>
        </w:rPr>
        <w:t>3. Компенсационные выплаты</w:t>
      </w:r>
    </w:p>
    <w:p w:rsidR="00681D55" w:rsidRPr="00681D55" w:rsidRDefault="00681D55" w:rsidP="00681D55">
      <w:pPr>
        <w:pStyle w:val="ConsNormal"/>
        <w:widowControl/>
        <w:spacing w:line="283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4D24" w:rsidRDefault="00FA0359" w:rsidP="008F4D24">
      <w:pPr>
        <w:pStyle w:val="Standard"/>
        <w:tabs>
          <w:tab w:val="left" w:pos="993"/>
        </w:tabs>
        <w:spacing w:line="283" w:lineRule="exact"/>
        <w:ind w:firstLine="567"/>
        <w:jc w:val="both"/>
        <w:rPr>
          <w:rFonts w:eastAsia="Times New Roman" w:cs="Times New Roman"/>
          <w:color w:val="auto"/>
          <w:lang w:val="ru-RU" w:bidi="ar-SA"/>
        </w:rPr>
      </w:pPr>
      <w:r>
        <w:rPr>
          <w:rFonts w:eastAsia="Times New Roman" w:cs="Times New Roman"/>
          <w:color w:val="auto"/>
          <w:lang w:val="ru-RU" w:bidi="ar-SA"/>
        </w:rPr>
        <w:t>3.1.</w:t>
      </w:r>
      <w:r>
        <w:rPr>
          <w:rFonts w:eastAsia="Times New Roman" w:cs="Times New Roman"/>
          <w:color w:val="auto"/>
          <w:lang w:val="ru-RU" w:bidi="ar-SA"/>
        </w:rPr>
        <w:tab/>
      </w:r>
      <w:r w:rsidR="000F4DA9">
        <w:rPr>
          <w:rFonts w:eastAsia="Times New Roman" w:cs="Times New Roman"/>
          <w:color w:val="auto"/>
          <w:lang w:val="ru-RU" w:bidi="ar-SA"/>
        </w:rPr>
        <w:t>Выплаты компенсационного характера устанавливаются с учетом условий труда и норм действующего законодательства.</w:t>
      </w:r>
    </w:p>
    <w:p w:rsidR="00E832BA" w:rsidRPr="00E832BA" w:rsidRDefault="008F4D24" w:rsidP="008F4D24">
      <w:pPr>
        <w:pStyle w:val="Standard"/>
        <w:tabs>
          <w:tab w:val="left" w:pos="993"/>
        </w:tabs>
        <w:spacing w:line="283" w:lineRule="exact"/>
        <w:ind w:firstLine="567"/>
        <w:jc w:val="both"/>
        <w:rPr>
          <w:rFonts w:eastAsia="Times New Roman" w:cs="Times New Roman"/>
          <w:color w:val="auto"/>
          <w:lang w:val="ru-RU" w:bidi="ar-SA"/>
        </w:rPr>
      </w:pPr>
      <w:r>
        <w:rPr>
          <w:rFonts w:eastAsia="Times New Roman" w:cs="Times New Roman"/>
          <w:color w:val="auto"/>
          <w:lang w:val="ru-RU" w:bidi="ar-SA"/>
        </w:rPr>
        <w:t>3.2.</w:t>
      </w:r>
      <w:r>
        <w:rPr>
          <w:rFonts w:eastAsia="Times New Roman" w:cs="Times New Roman"/>
          <w:color w:val="auto"/>
          <w:lang w:val="ru-RU" w:bidi="ar-SA"/>
        </w:rPr>
        <w:tab/>
      </w:r>
      <w:r w:rsidR="00E832BA" w:rsidRPr="00E832BA">
        <w:rPr>
          <w:lang w:val="ru-RU"/>
        </w:rPr>
        <w:t>Оплата труда работников, занятых на тяжелых работах, работах с вредными, опасными и иными особыми условиями труда, производится в повышенном размере</w:t>
      </w:r>
    </w:p>
    <w:p w:rsidR="000F4DA9" w:rsidRPr="00681D55" w:rsidRDefault="00E832BA" w:rsidP="008F4D24">
      <w:pPr>
        <w:pStyle w:val="Standard"/>
        <w:tabs>
          <w:tab w:val="left" w:pos="993"/>
        </w:tabs>
        <w:spacing w:line="283" w:lineRule="exact"/>
        <w:ind w:firstLine="567"/>
        <w:jc w:val="both"/>
        <w:rPr>
          <w:rFonts w:eastAsia="Times New Roman" w:cs="Times New Roman"/>
          <w:color w:val="auto"/>
          <w:lang w:val="ru-RU" w:bidi="ar-SA"/>
        </w:rPr>
      </w:pPr>
      <w:r>
        <w:rPr>
          <w:rFonts w:eastAsia="Times New Roman" w:cs="Times New Roman"/>
          <w:color w:val="auto"/>
          <w:lang w:val="ru-RU" w:bidi="ar-SA"/>
        </w:rPr>
        <w:t>3.3.</w:t>
      </w:r>
      <w:r>
        <w:rPr>
          <w:rFonts w:eastAsia="Times New Roman" w:cs="Times New Roman"/>
          <w:color w:val="auto"/>
          <w:lang w:val="ru-RU" w:bidi="ar-SA"/>
        </w:rPr>
        <w:tab/>
      </w:r>
      <w:r w:rsidR="000F4DA9">
        <w:rPr>
          <w:rFonts w:eastAsia="Times New Roman" w:cs="Times New Roman"/>
          <w:color w:val="auto"/>
          <w:lang w:val="ru-RU" w:bidi="ar-SA"/>
        </w:rPr>
        <w:t>К выплатам компенсационного характера относятся:</w:t>
      </w:r>
    </w:p>
    <w:p w:rsidR="008F4D24" w:rsidRDefault="000F4DA9" w:rsidP="008F4D24">
      <w:pPr>
        <w:pStyle w:val="Standard"/>
        <w:spacing w:line="283" w:lineRule="exact"/>
        <w:ind w:left="851" w:hanging="142"/>
        <w:jc w:val="both"/>
        <w:rPr>
          <w:rFonts w:eastAsia="Times New Roman" w:cs="Times New Roman"/>
          <w:color w:val="auto"/>
          <w:lang w:val="ru-RU" w:bidi="ar-SA"/>
        </w:rPr>
      </w:pPr>
      <w:r>
        <w:rPr>
          <w:rFonts w:eastAsia="Times New Roman" w:cs="Times New Roman"/>
          <w:color w:val="auto"/>
          <w:lang w:val="ru-RU" w:bidi="ar-SA"/>
        </w:rPr>
        <w:t xml:space="preserve">- доплата работникам, занятым на </w:t>
      </w:r>
      <w:r w:rsidR="009B723A">
        <w:rPr>
          <w:rFonts w:eastAsia="Times New Roman" w:cs="Times New Roman"/>
          <w:color w:val="auto"/>
          <w:lang w:val="ru-RU" w:bidi="ar-SA"/>
        </w:rPr>
        <w:t>тяжелых работах,</w:t>
      </w:r>
      <w:r>
        <w:rPr>
          <w:rFonts w:eastAsia="Times New Roman" w:cs="Times New Roman"/>
          <w:color w:val="auto"/>
          <w:lang w:val="ru-RU" w:bidi="ar-SA"/>
        </w:rPr>
        <w:t xml:space="preserve"> работах</w:t>
      </w:r>
      <w:r w:rsidR="00681D55" w:rsidRPr="00681D55">
        <w:rPr>
          <w:rFonts w:eastAsia="Times New Roman" w:cs="Times New Roman"/>
          <w:color w:val="auto"/>
          <w:lang w:val="ru-RU" w:bidi="ar-SA"/>
        </w:rPr>
        <w:t xml:space="preserve"> с вредным</w:t>
      </w:r>
      <w:r>
        <w:rPr>
          <w:rFonts w:eastAsia="Times New Roman" w:cs="Times New Roman"/>
          <w:color w:val="auto"/>
          <w:lang w:val="ru-RU" w:bidi="ar-SA"/>
        </w:rPr>
        <w:t xml:space="preserve">и и/или опасными </w:t>
      </w:r>
      <w:r w:rsidR="009B723A">
        <w:rPr>
          <w:rFonts w:eastAsia="Times New Roman" w:cs="Times New Roman"/>
          <w:color w:val="auto"/>
          <w:lang w:val="ru-RU" w:bidi="ar-SA"/>
        </w:rPr>
        <w:t xml:space="preserve">и иными особыми </w:t>
      </w:r>
      <w:r w:rsidR="00681D55" w:rsidRPr="00681D55">
        <w:rPr>
          <w:rFonts w:eastAsia="Times New Roman" w:cs="Times New Roman"/>
          <w:color w:val="auto"/>
          <w:lang w:val="ru-RU" w:bidi="ar-SA"/>
        </w:rPr>
        <w:t>условиями труда</w:t>
      </w:r>
      <w:r>
        <w:rPr>
          <w:rFonts w:eastAsia="Times New Roman" w:cs="Times New Roman"/>
          <w:color w:val="auto"/>
          <w:lang w:val="ru-RU" w:bidi="ar-SA"/>
        </w:rPr>
        <w:t xml:space="preserve"> – не менее 4%</w:t>
      </w:r>
      <w:r w:rsidR="00717D27">
        <w:rPr>
          <w:rFonts w:eastAsia="Times New Roman" w:cs="Times New Roman"/>
          <w:color w:val="auto"/>
          <w:lang w:val="ru-RU" w:bidi="ar-SA"/>
        </w:rPr>
        <w:t xml:space="preserve"> должностного оклада</w:t>
      </w:r>
      <w:r w:rsidR="00681D55" w:rsidRPr="00681D55">
        <w:rPr>
          <w:rFonts w:eastAsia="Times New Roman" w:cs="Times New Roman"/>
          <w:color w:val="auto"/>
          <w:lang w:val="ru-RU" w:bidi="ar-SA"/>
        </w:rPr>
        <w:t>;</w:t>
      </w:r>
    </w:p>
    <w:p w:rsidR="008F4D24" w:rsidRDefault="00681D55" w:rsidP="008F4D24">
      <w:pPr>
        <w:pStyle w:val="Standard"/>
        <w:spacing w:line="283" w:lineRule="exact"/>
        <w:ind w:firstLine="709"/>
        <w:jc w:val="both"/>
        <w:rPr>
          <w:rFonts w:eastAsia="Times New Roman" w:cs="Times New Roman"/>
          <w:color w:val="auto"/>
          <w:lang w:val="ru-RU" w:bidi="ar-SA"/>
        </w:rPr>
      </w:pPr>
      <w:r w:rsidRPr="00681D55">
        <w:rPr>
          <w:rFonts w:eastAsia="Times New Roman" w:cs="Times New Roman"/>
          <w:color w:val="auto"/>
          <w:lang w:val="ru-RU" w:bidi="ar-SA"/>
        </w:rPr>
        <w:t>- доплата за совмещение профессий (должностей)</w:t>
      </w:r>
      <w:r w:rsidR="008F4D24">
        <w:rPr>
          <w:rFonts w:eastAsia="Times New Roman" w:cs="Times New Roman"/>
          <w:color w:val="auto"/>
          <w:lang w:val="ru-RU" w:bidi="ar-SA"/>
        </w:rPr>
        <w:t xml:space="preserve"> – до 2</w:t>
      </w:r>
      <w:r w:rsidR="00BB72F1">
        <w:rPr>
          <w:rFonts w:eastAsia="Times New Roman" w:cs="Times New Roman"/>
          <w:color w:val="auto"/>
          <w:lang w:val="ru-RU" w:bidi="ar-SA"/>
        </w:rPr>
        <w:t>0%</w:t>
      </w:r>
      <w:r w:rsidR="00717D27" w:rsidRPr="00717D27">
        <w:rPr>
          <w:rFonts w:eastAsia="Times New Roman" w:cs="Times New Roman"/>
          <w:color w:val="auto"/>
          <w:lang w:val="ru-RU" w:bidi="ar-SA"/>
        </w:rPr>
        <w:t xml:space="preserve"> </w:t>
      </w:r>
      <w:r w:rsidR="00717D27">
        <w:rPr>
          <w:rFonts w:eastAsia="Times New Roman" w:cs="Times New Roman"/>
          <w:color w:val="auto"/>
          <w:lang w:val="ru-RU" w:bidi="ar-SA"/>
        </w:rPr>
        <w:t>должностного оклада</w:t>
      </w:r>
      <w:r w:rsidRPr="00681D55">
        <w:rPr>
          <w:rFonts w:eastAsia="Times New Roman" w:cs="Times New Roman"/>
          <w:color w:val="auto"/>
          <w:lang w:val="ru-RU" w:bidi="ar-SA"/>
        </w:rPr>
        <w:t>;</w:t>
      </w:r>
    </w:p>
    <w:p w:rsidR="008F4D24" w:rsidRDefault="00681D55" w:rsidP="008F4D24">
      <w:pPr>
        <w:pStyle w:val="Standard"/>
        <w:spacing w:line="283" w:lineRule="exact"/>
        <w:ind w:left="851" w:hanging="142"/>
        <w:jc w:val="both"/>
        <w:rPr>
          <w:rFonts w:eastAsia="Times New Roman" w:cs="Times New Roman"/>
          <w:color w:val="auto"/>
          <w:lang w:val="ru-RU" w:bidi="ar-SA"/>
        </w:rPr>
      </w:pPr>
      <w:r w:rsidRPr="007D7504">
        <w:rPr>
          <w:rFonts w:eastAsia="Times New Roman" w:cs="Times New Roman"/>
          <w:color w:val="auto"/>
          <w:lang w:val="ru-RU" w:bidi="ar-SA"/>
        </w:rPr>
        <w:t>-доплата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</w:t>
      </w:r>
      <w:r w:rsidR="00BB72F1" w:rsidRPr="007D7504">
        <w:rPr>
          <w:rFonts w:eastAsia="Times New Roman" w:cs="Times New Roman"/>
          <w:color w:val="auto"/>
          <w:lang w:val="ru-RU" w:bidi="ar-SA"/>
        </w:rPr>
        <w:t xml:space="preserve"> – до 50 %</w:t>
      </w:r>
      <w:r w:rsidR="00717D27" w:rsidRPr="007D7504">
        <w:rPr>
          <w:rFonts w:eastAsia="Times New Roman" w:cs="Times New Roman"/>
          <w:color w:val="auto"/>
          <w:lang w:val="ru-RU" w:bidi="ar-SA"/>
        </w:rPr>
        <w:t xml:space="preserve"> должностного оклада</w:t>
      </w:r>
      <w:r w:rsidRPr="007D7504">
        <w:rPr>
          <w:rFonts w:eastAsia="Times New Roman" w:cs="Times New Roman"/>
          <w:color w:val="auto"/>
          <w:lang w:val="ru-RU" w:bidi="ar-SA"/>
        </w:rPr>
        <w:t>;</w:t>
      </w:r>
    </w:p>
    <w:p w:rsidR="008F4D24" w:rsidRDefault="00681D55" w:rsidP="008F4D24">
      <w:pPr>
        <w:pStyle w:val="Standard"/>
        <w:spacing w:line="283" w:lineRule="exact"/>
        <w:ind w:left="851" w:hanging="142"/>
        <w:jc w:val="both"/>
        <w:rPr>
          <w:rFonts w:eastAsia="Times New Roman" w:cs="Times New Roman"/>
          <w:color w:val="auto"/>
          <w:lang w:val="ru-RU" w:bidi="ar-SA"/>
        </w:rPr>
      </w:pPr>
      <w:r w:rsidRPr="00681D55">
        <w:rPr>
          <w:rFonts w:eastAsia="Times New Roman" w:cs="Times New Roman"/>
          <w:color w:val="auto"/>
          <w:lang w:val="ru-RU" w:bidi="ar-SA"/>
        </w:rPr>
        <w:t>- доплата за работу в выходные и нерабочие праздничные дни</w:t>
      </w:r>
      <w:r w:rsidR="00BB72F1">
        <w:rPr>
          <w:rFonts w:eastAsia="Times New Roman" w:cs="Times New Roman"/>
          <w:color w:val="auto"/>
          <w:lang w:val="ru-RU" w:bidi="ar-SA"/>
        </w:rPr>
        <w:t>- 100%</w:t>
      </w:r>
      <w:r w:rsidR="00717D27" w:rsidRPr="00717D27">
        <w:rPr>
          <w:rFonts w:eastAsia="Times New Roman" w:cs="Times New Roman"/>
          <w:color w:val="auto"/>
          <w:lang w:val="ru-RU" w:bidi="ar-SA"/>
        </w:rPr>
        <w:t xml:space="preserve"> </w:t>
      </w:r>
      <w:r w:rsidR="00717D27">
        <w:rPr>
          <w:rFonts w:eastAsia="Times New Roman" w:cs="Times New Roman"/>
          <w:color w:val="auto"/>
          <w:lang w:val="ru-RU" w:bidi="ar-SA"/>
        </w:rPr>
        <w:t>должностного оклада</w:t>
      </w:r>
      <w:r w:rsidRPr="00681D55">
        <w:rPr>
          <w:rFonts w:eastAsia="Times New Roman" w:cs="Times New Roman"/>
          <w:color w:val="auto"/>
          <w:lang w:val="ru-RU" w:bidi="ar-SA"/>
        </w:rPr>
        <w:t>;</w:t>
      </w:r>
    </w:p>
    <w:p w:rsidR="008F4D24" w:rsidRDefault="00681D55" w:rsidP="008F4D24">
      <w:pPr>
        <w:pStyle w:val="Standard"/>
        <w:spacing w:line="283" w:lineRule="exact"/>
        <w:ind w:left="851" w:hanging="142"/>
        <w:jc w:val="both"/>
        <w:rPr>
          <w:rFonts w:eastAsia="Times New Roman" w:cs="Times New Roman"/>
          <w:color w:val="auto"/>
          <w:lang w:val="ru-RU" w:bidi="ar-SA"/>
        </w:rPr>
      </w:pPr>
      <w:r w:rsidRPr="00681D55">
        <w:rPr>
          <w:rFonts w:eastAsia="Times New Roman" w:cs="Times New Roman"/>
          <w:color w:val="auto"/>
          <w:lang w:val="ru-RU" w:bidi="ar-SA"/>
        </w:rPr>
        <w:t>- районный коэффициент</w:t>
      </w:r>
      <w:r w:rsidR="00BB72F1">
        <w:rPr>
          <w:rFonts w:eastAsia="Times New Roman" w:cs="Times New Roman"/>
          <w:color w:val="auto"/>
          <w:lang w:val="ru-RU" w:bidi="ar-SA"/>
        </w:rPr>
        <w:t xml:space="preserve"> – 50%</w:t>
      </w:r>
      <w:r w:rsidR="00717D27" w:rsidRPr="00717D27">
        <w:rPr>
          <w:rFonts w:eastAsia="Times New Roman" w:cs="Times New Roman"/>
          <w:color w:val="auto"/>
          <w:lang w:val="ru-RU" w:bidi="ar-SA"/>
        </w:rPr>
        <w:t xml:space="preserve"> </w:t>
      </w:r>
      <w:r w:rsidR="00717D27">
        <w:rPr>
          <w:rFonts w:eastAsia="Times New Roman" w:cs="Times New Roman"/>
          <w:color w:val="auto"/>
          <w:lang w:val="ru-RU" w:bidi="ar-SA"/>
        </w:rPr>
        <w:t>должностного оклада</w:t>
      </w:r>
      <w:r w:rsidRPr="00681D55">
        <w:rPr>
          <w:rFonts w:eastAsia="Times New Roman" w:cs="Times New Roman"/>
          <w:color w:val="auto"/>
          <w:lang w:val="ru-RU" w:bidi="ar-SA"/>
        </w:rPr>
        <w:t>;</w:t>
      </w:r>
    </w:p>
    <w:p w:rsidR="00681D55" w:rsidRPr="00681D55" w:rsidRDefault="00681D55" w:rsidP="008F4D24">
      <w:pPr>
        <w:pStyle w:val="Standard"/>
        <w:spacing w:line="283" w:lineRule="exact"/>
        <w:ind w:left="851" w:hanging="142"/>
        <w:jc w:val="both"/>
        <w:rPr>
          <w:rFonts w:eastAsia="Times New Roman" w:cs="Times New Roman"/>
          <w:color w:val="auto"/>
          <w:lang w:val="ru-RU" w:bidi="ar-SA"/>
        </w:rPr>
      </w:pPr>
      <w:r w:rsidRPr="00681D55">
        <w:rPr>
          <w:rFonts w:eastAsia="Times New Roman" w:cs="Times New Roman"/>
          <w:color w:val="auto"/>
          <w:lang w:val="ru-RU" w:bidi="ar-SA"/>
        </w:rPr>
        <w:t>- надбавка за работу в местности, приравненной к районам Крайнего Севера</w:t>
      </w:r>
      <w:r w:rsidR="00BB72F1">
        <w:rPr>
          <w:rFonts w:eastAsia="Times New Roman" w:cs="Times New Roman"/>
          <w:color w:val="auto"/>
          <w:lang w:val="ru-RU" w:bidi="ar-SA"/>
        </w:rPr>
        <w:t xml:space="preserve"> – не более 50%</w:t>
      </w:r>
      <w:r w:rsidR="00717D27" w:rsidRPr="00717D27">
        <w:rPr>
          <w:rFonts w:eastAsia="Times New Roman" w:cs="Times New Roman"/>
          <w:color w:val="auto"/>
          <w:lang w:val="ru-RU" w:bidi="ar-SA"/>
        </w:rPr>
        <w:t xml:space="preserve"> </w:t>
      </w:r>
      <w:r w:rsidR="00717D27">
        <w:rPr>
          <w:rFonts w:eastAsia="Times New Roman" w:cs="Times New Roman"/>
          <w:color w:val="auto"/>
          <w:lang w:val="ru-RU" w:bidi="ar-SA"/>
        </w:rPr>
        <w:t>должностного оклада</w:t>
      </w:r>
      <w:r w:rsidRPr="00681D55">
        <w:rPr>
          <w:rFonts w:eastAsia="Times New Roman" w:cs="Times New Roman"/>
          <w:color w:val="auto"/>
          <w:lang w:val="ru-RU" w:bidi="ar-SA"/>
        </w:rPr>
        <w:t>.</w:t>
      </w:r>
    </w:p>
    <w:p w:rsidR="00E832BA" w:rsidRPr="004F6B4A" w:rsidRDefault="00E832BA" w:rsidP="00E832BA">
      <w:pPr>
        <w:pStyle w:val="a8"/>
        <w:spacing w:line="283" w:lineRule="exact"/>
        <w:ind w:firstLine="720"/>
        <w:rPr>
          <w:sz w:val="24"/>
        </w:rPr>
      </w:pPr>
      <w:r w:rsidRPr="004F6B4A">
        <w:rPr>
          <w:sz w:val="24"/>
        </w:rPr>
        <w:t>3.4. Оплата труда работников, занятых на работах с вредными и (или) опасными условиями труда, устанавливается в повышенном размере.</w:t>
      </w:r>
    </w:p>
    <w:p w:rsidR="00E832BA" w:rsidRPr="004F6B4A" w:rsidRDefault="00E832BA" w:rsidP="00E832BA">
      <w:pPr>
        <w:pStyle w:val="a8"/>
        <w:spacing w:line="283" w:lineRule="exact"/>
        <w:ind w:firstLine="720"/>
        <w:rPr>
          <w:sz w:val="24"/>
        </w:rPr>
      </w:pPr>
      <w:r>
        <w:rPr>
          <w:sz w:val="24"/>
        </w:rPr>
        <w:t xml:space="preserve">Выплата производиться </w:t>
      </w:r>
      <w:proofErr w:type="gramStart"/>
      <w:r>
        <w:rPr>
          <w:sz w:val="24"/>
        </w:rPr>
        <w:t>на основании проведения специальной оценки условий труда в соответствии с законодательством о специальной оценке условий труда с целью</w:t>
      </w:r>
      <w:proofErr w:type="gramEnd"/>
      <w:r>
        <w:rPr>
          <w:sz w:val="24"/>
        </w:rPr>
        <w:t xml:space="preserve"> разработки и реализации программы действий по обеспечению безопасности условий и охраны труда</w:t>
      </w:r>
      <w:r w:rsidRPr="004F6B4A">
        <w:rPr>
          <w:sz w:val="24"/>
        </w:rPr>
        <w:t>.</w:t>
      </w:r>
    </w:p>
    <w:p w:rsidR="00E832BA" w:rsidRDefault="00E832BA" w:rsidP="00E832BA">
      <w:pPr>
        <w:pStyle w:val="a8"/>
        <w:spacing w:line="283" w:lineRule="exact"/>
        <w:ind w:firstLine="720"/>
        <w:rPr>
          <w:sz w:val="24"/>
        </w:rPr>
      </w:pPr>
      <w:r>
        <w:rPr>
          <w:sz w:val="24"/>
        </w:rPr>
        <w:t xml:space="preserve">3.5. </w:t>
      </w:r>
      <w:proofErr w:type="gramStart"/>
      <w:r w:rsidRPr="005F1576">
        <w:rPr>
          <w:sz w:val="24"/>
        </w:rPr>
        <w:t xml:space="preserve">Работникам, выполняющим в одном и том же учреждении в пределах рабочего дня, наряду со своей основной работой, обусловленной трудовым договором, дополнительную работу по другой должности (профессии) или исполняющим обязанности временно отсутствующего работника, без освобождения от своей основной работы, </w:t>
      </w:r>
      <w:r w:rsidRPr="007D7504">
        <w:rPr>
          <w:sz w:val="24"/>
        </w:rPr>
        <w:t>производится доплата за совмещение профессий (должностей) или исполнение обязанностей временно отсутствующего работника в пределах установленных средств на оплату труда.</w:t>
      </w:r>
      <w:proofErr w:type="gramEnd"/>
    </w:p>
    <w:p w:rsidR="00681D55" w:rsidRPr="00681D55" w:rsidRDefault="00717D27" w:rsidP="00681D55">
      <w:pPr>
        <w:pStyle w:val="Standard"/>
        <w:tabs>
          <w:tab w:val="left" w:pos="675"/>
        </w:tabs>
        <w:spacing w:line="283" w:lineRule="exact"/>
        <w:jc w:val="both"/>
        <w:rPr>
          <w:rFonts w:eastAsia="Times New Roman" w:cs="Times New Roman"/>
          <w:lang w:val="ru-RU" w:bidi="ar-SA"/>
        </w:rPr>
      </w:pPr>
      <w:r>
        <w:rPr>
          <w:rFonts w:eastAsia="Times New Roman" w:cs="Times New Roman"/>
          <w:lang w:val="ru-RU" w:bidi="ar-SA"/>
        </w:rPr>
        <w:tab/>
        <w:t>3.6</w:t>
      </w:r>
      <w:r w:rsidR="00681D55" w:rsidRPr="00681D55">
        <w:rPr>
          <w:rFonts w:eastAsia="Times New Roman" w:cs="Times New Roman"/>
          <w:lang w:val="ru-RU" w:bidi="ar-SA"/>
        </w:rPr>
        <w:t>. Оплата за работу в выходные и нерабочие праздничные дни производится работникам, привлекавшимся к работе в выходные и нерабочие праздничные дни</w:t>
      </w:r>
      <w:r w:rsidR="009B723A">
        <w:rPr>
          <w:rFonts w:eastAsia="Times New Roman" w:cs="Times New Roman"/>
          <w:lang w:val="ru-RU" w:bidi="ar-SA"/>
        </w:rPr>
        <w:t xml:space="preserve"> в соответствии с Трудовым Кодексом Российской Федерации</w:t>
      </w:r>
      <w:r w:rsidR="00681D55" w:rsidRPr="00681D55">
        <w:rPr>
          <w:rFonts w:eastAsia="Times New Roman" w:cs="Times New Roman"/>
          <w:lang w:val="ru-RU" w:bidi="ar-SA"/>
        </w:rPr>
        <w:t>.</w:t>
      </w:r>
      <w:r w:rsidR="009B723A">
        <w:rPr>
          <w:rFonts w:eastAsia="Times New Roman" w:cs="Times New Roman"/>
          <w:lang w:val="ru-RU" w:bidi="ar-SA"/>
        </w:rPr>
        <w:t xml:space="preserve"> Привлечение работников к работе в выходные</w:t>
      </w:r>
      <w:r w:rsidR="00C53008">
        <w:rPr>
          <w:rFonts w:eastAsia="Times New Roman" w:cs="Times New Roman"/>
          <w:lang w:val="ru-RU" w:bidi="ar-SA"/>
        </w:rPr>
        <w:t xml:space="preserve">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учреждения. Оплата за работу в выходные и нерабочие праздничные дни производится в двойном размере или работнику, по его желанию, может быть предоставлен другой </w:t>
      </w:r>
      <w:r w:rsidR="00C53008">
        <w:rPr>
          <w:rFonts w:eastAsia="Times New Roman" w:cs="Times New Roman"/>
          <w:lang w:val="ru-RU" w:bidi="ar-SA"/>
        </w:rPr>
        <w:lastRenderedPageBreak/>
        <w:t>день отдыха.</w:t>
      </w:r>
      <w:r w:rsidR="00681D55" w:rsidRPr="00681D55">
        <w:rPr>
          <w:rFonts w:eastAsia="Times New Roman" w:cs="Times New Roman"/>
          <w:lang w:val="ru-RU" w:bidi="ar-SA"/>
        </w:rPr>
        <w:t xml:space="preserve"> Основанием установления доплаты является трудовой договор, либо по соглашению сторон - приказ (распоряжение) руководителя учреждения.</w:t>
      </w:r>
    </w:p>
    <w:p w:rsidR="00681D55" w:rsidRPr="00697049" w:rsidRDefault="00681D55" w:rsidP="00697049">
      <w:pPr>
        <w:tabs>
          <w:tab w:val="left" w:pos="1050"/>
        </w:tabs>
        <w:autoSpaceDE w:val="0"/>
        <w:spacing w:after="0" w:line="283" w:lineRule="exact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81D55">
        <w:rPr>
          <w:rFonts w:eastAsia="Times New Roman" w:cs="Times New Roman"/>
        </w:rPr>
        <w:tab/>
      </w:r>
      <w:r w:rsidR="00717D27">
        <w:rPr>
          <w:rFonts w:ascii="Times New Roman" w:eastAsia="Times New Roman" w:hAnsi="Times New Roman" w:cs="Times New Roman"/>
          <w:sz w:val="24"/>
          <w:szCs w:val="24"/>
        </w:rPr>
        <w:t>3.7</w:t>
      </w:r>
      <w:r w:rsidR="00C53008" w:rsidRPr="006970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7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008" w:rsidRPr="00697049">
        <w:rPr>
          <w:rFonts w:ascii="Times New Roman" w:eastAsia="Times New Roman" w:hAnsi="Times New Roman" w:cs="Times New Roman"/>
          <w:sz w:val="24"/>
          <w:szCs w:val="24"/>
        </w:rPr>
        <w:t>В соответствии с частью 2 ст. 146, ст. 148 Трудового Кодекса Российской Федерации труд работников, занятых на работах в местностях с особыми климатическими</w:t>
      </w:r>
      <w:r w:rsidR="00697049" w:rsidRPr="00697049">
        <w:rPr>
          <w:rFonts w:ascii="Times New Roman" w:eastAsia="Times New Roman" w:hAnsi="Times New Roman" w:cs="Times New Roman"/>
          <w:sz w:val="24"/>
          <w:szCs w:val="24"/>
        </w:rPr>
        <w:t xml:space="preserve"> условиями, оплачивается в повыш</w:t>
      </w:r>
      <w:r w:rsidR="00E832BA">
        <w:rPr>
          <w:rFonts w:ascii="Times New Roman" w:eastAsia="Times New Roman" w:hAnsi="Times New Roman" w:cs="Times New Roman"/>
          <w:sz w:val="24"/>
          <w:szCs w:val="24"/>
        </w:rPr>
        <w:t xml:space="preserve">енном </w:t>
      </w:r>
      <w:r w:rsidR="00C53008" w:rsidRPr="00697049">
        <w:rPr>
          <w:rFonts w:ascii="Times New Roman" w:eastAsia="Times New Roman" w:hAnsi="Times New Roman" w:cs="Times New Roman"/>
          <w:sz w:val="24"/>
          <w:szCs w:val="24"/>
        </w:rPr>
        <w:t xml:space="preserve">размере; </w:t>
      </w:r>
      <w:proofErr w:type="gramStart"/>
      <w:r w:rsidR="00C53008" w:rsidRPr="00697049">
        <w:rPr>
          <w:rFonts w:ascii="Times New Roman" w:eastAsia="Times New Roman" w:hAnsi="Times New Roman" w:cs="Times New Roman"/>
          <w:sz w:val="24"/>
          <w:szCs w:val="24"/>
        </w:rPr>
        <w:t>оплата труда на работах в таких местностях</w:t>
      </w:r>
      <w:r w:rsidR="00697049" w:rsidRPr="00697049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в порядке и размерах не ниже установленных законами Российской Федерации, ст. 10 и 11 Закона Российской Федерации от 19.02.1993 № 4520-1 </w:t>
      </w:r>
      <w:r w:rsidR="00697049" w:rsidRPr="00697049">
        <w:rPr>
          <w:rFonts w:ascii="Times New Roman" w:eastAsia="Arial" w:hAnsi="Times New Roman" w:cs="Times New Roman"/>
          <w:sz w:val="24"/>
          <w:szCs w:val="24"/>
        </w:rPr>
        <w:t>«О государственных гарантиях и компенсациях для лиц, работающих и проживающих в районах Крайнего Севера</w:t>
      </w:r>
      <w:r w:rsidR="00697049" w:rsidRPr="009D65D9">
        <w:rPr>
          <w:rFonts w:ascii="Times New Roman" w:eastAsia="Arial" w:hAnsi="Times New Roman" w:cs="Times New Roman"/>
          <w:sz w:val="24"/>
          <w:szCs w:val="24"/>
        </w:rPr>
        <w:t xml:space="preserve"> и приравненных к ним местностях для лиц, работающих в районах Крайнего Севера и приравненных к ним местностях», предусмотрено</w:t>
      </w:r>
      <w:proofErr w:type="gramEnd"/>
      <w:r w:rsidR="00697049" w:rsidRPr="009D65D9">
        <w:rPr>
          <w:rFonts w:ascii="Times New Roman" w:eastAsia="Arial" w:hAnsi="Times New Roman" w:cs="Times New Roman"/>
          <w:sz w:val="24"/>
          <w:szCs w:val="24"/>
        </w:rPr>
        <w:t xml:space="preserve"> применение районных коэффициентов и процентных надбавок к заработной плате, размер которых устанавливается Правительством Российской Федерации</w:t>
      </w:r>
      <w:r w:rsidR="00697049">
        <w:rPr>
          <w:rFonts w:ascii="Times New Roman" w:eastAsia="Arial" w:hAnsi="Times New Roman" w:cs="Times New Roman"/>
          <w:sz w:val="24"/>
          <w:szCs w:val="24"/>
        </w:rPr>
        <w:t>»</w:t>
      </w:r>
      <w:r w:rsidR="00697049" w:rsidRPr="009D65D9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681D55" w:rsidRPr="00697049" w:rsidRDefault="00717D27" w:rsidP="0069704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</w:t>
      </w:r>
      <w:r w:rsidR="00681D55" w:rsidRPr="006970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7049" w:rsidRPr="00697049">
        <w:rPr>
          <w:rFonts w:ascii="Times New Roman" w:hAnsi="Times New Roman" w:cs="Times New Roman"/>
          <w:sz w:val="24"/>
          <w:szCs w:val="24"/>
        </w:rPr>
        <w:t xml:space="preserve"> Доплаты компенсационного характера не образуют новый оклад и не учитываются при начислении иных стимулирующих и компенсационных выплат, установленных в процентном отношении к должностному окладу (за исключением процентных надбавок за стаж работы в районах Крайнего Севера и приравненных к ним местностям и районных коэффициентов).</w:t>
      </w:r>
    </w:p>
    <w:p w:rsidR="00697049" w:rsidRPr="009D65D9" w:rsidRDefault="00717D27" w:rsidP="00697049">
      <w:pPr>
        <w:tabs>
          <w:tab w:val="left" w:pos="1050"/>
        </w:tabs>
        <w:autoSpaceDE w:val="0"/>
        <w:spacing w:after="0" w:line="283" w:lineRule="exact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17D27">
        <w:rPr>
          <w:rFonts w:ascii="Times New Roman" w:eastAsia="Times New Roman" w:hAnsi="Times New Roman" w:cs="Times New Roman"/>
          <w:sz w:val="24"/>
          <w:szCs w:val="24"/>
        </w:rPr>
        <w:tab/>
        <w:t>3.9</w:t>
      </w:r>
      <w:r>
        <w:rPr>
          <w:rFonts w:eastAsia="Times New Roman" w:cs="Times New Roman"/>
        </w:rPr>
        <w:t>.</w:t>
      </w:r>
      <w:r w:rsidR="00697049" w:rsidRPr="009D65D9">
        <w:rPr>
          <w:rFonts w:ascii="Times New Roman" w:hAnsi="Times New Roman" w:cs="Times New Roman"/>
          <w:sz w:val="24"/>
          <w:szCs w:val="24"/>
        </w:rPr>
        <w:t xml:space="preserve"> Районный коэффициент и надбавка за работу в районе, приравненном к районам Крайнего Севера,  начисляются на все виды выплат, входящих в состав оплаты труда работника, с учетом выплат компенсационного и стимулирующего характера.  </w:t>
      </w:r>
    </w:p>
    <w:p w:rsidR="00295A9A" w:rsidRPr="00681D55" w:rsidRDefault="00295A9A" w:rsidP="00A631B5">
      <w:pPr>
        <w:pStyle w:val="Textbodyindent"/>
        <w:keepLines/>
        <w:spacing w:line="283" w:lineRule="exact"/>
        <w:ind w:firstLine="0"/>
        <w:rPr>
          <w:rFonts w:eastAsia="Times New Roman" w:cs="Times New Roman"/>
          <w:b/>
          <w:color w:val="auto"/>
          <w:sz w:val="24"/>
          <w:szCs w:val="24"/>
          <w:lang w:val="ru-RU" w:bidi="ar-SA"/>
        </w:rPr>
      </w:pPr>
    </w:p>
    <w:p w:rsidR="00681D55" w:rsidRPr="00681D55" w:rsidRDefault="00681D55" w:rsidP="00681D55">
      <w:pPr>
        <w:pStyle w:val="Textbodyindent"/>
        <w:keepLines/>
        <w:spacing w:line="283" w:lineRule="exact"/>
        <w:ind w:firstLine="0"/>
        <w:jc w:val="center"/>
        <w:rPr>
          <w:rFonts w:eastAsia="Times New Roman" w:cs="Times New Roman"/>
          <w:b/>
          <w:color w:val="auto"/>
          <w:sz w:val="24"/>
          <w:szCs w:val="24"/>
          <w:lang w:val="ru-RU" w:bidi="ar-SA"/>
        </w:rPr>
      </w:pPr>
      <w:r w:rsidRPr="00681D55">
        <w:rPr>
          <w:rFonts w:eastAsia="Times New Roman" w:cs="Times New Roman"/>
          <w:b/>
          <w:color w:val="auto"/>
          <w:sz w:val="24"/>
          <w:szCs w:val="24"/>
          <w:lang w:val="ru-RU" w:bidi="ar-SA"/>
        </w:rPr>
        <w:t>4. Стимулирующие выплаты</w:t>
      </w:r>
    </w:p>
    <w:p w:rsidR="00681D55" w:rsidRPr="00681D55" w:rsidRDefault="00681D55" w:rsidP="00681D55">
      <w:pPr>
        <w:pStyle w:val="Textbodyindent"/>
        <w:keepLines/>
        <w:spacing w:line="283" w:lineRule="exact"/>
        <w:ind w:firstLine="0"/>
        <w:rPr>
          <w:rFonts w:eastAsia="Times New Roman" w:cs="Times New Roman"/>
          <w:color w:val="auto"/>
          <w:sz w:val="24"/>
          <w:szCs w:val="24"/>
          <w:lang w:val="ru-RU" w:bidi="ar-SA"/>
        </w:rPr>
      </w:pPr>
    </w:p>
    <w:p w:rsidR="00681D55" w:rsidRDefault="00681D55" w:rsidP="00681D55">
      <w:pPr>
        <w:pStyle w:val="Textbodyindent"/>
        <w:keepLines/>
        <w:tabs>
          <w:tab w:val="left" w:pos="735"/>
        </w:tabs>
        <w:spacing w:line="283" w:lineRule="exact"/>
        <w:ind w:firstLine="0"/>
        <w:rPr>
          <w:rFonts w:eastAsia="Times New Roman" w:cs="Times New Roman"/>
          <w:color w:val="auto"/>
          <w:sz w:val="24"/>
          <w:szCs w:val="24"/>
          <w:lang w:val="ru-RU" w:bidi="ar-SA"/>
        </w:rPr>
      </w:pPr>
      <w:r w:rsidRPr="00681D55">
        <w:rPr>
          <w:rFonts w:eastAsia="Times New Roman" w:cs="Times New Roman"/>
          <w:color w:val="auto"/>
          <w:sz w:val="24"/>
          <w:szCs w:val="24"/>
          <w:lang w:val="ru-RU" w:bidi="ar-SA"/>
        </w:rPr>
        <w:tab/>
        <w:t xml:space="preserve">4.1. </w:t>
      </w:r>
      <w:r w:rsidR="00242713">
        <w:rPr>
          <w:rFonts w:eastAsia="Times New Roman" w:cs="Times New Roman"/>
          <w:color w:val="auto"/>
          <w:sz w:val="24"/>
          <w:szCs w:val="24"/>
          <w:lang w:val="ru-RU" w:bidi="ar-SA"/>
        </w:rPr>
        <w:t>С учетом условий труда устанавливаются следующие стимулирующие выплаты:</w:t>
      </w:r>
    </w:p>
    <w:p w:rsidR="00242713" w:rsidRDefault="00242713" w:rsidP="00681D55">
      <w:pPr>
        <w:pStyle w:val="Textbodyindent"/>
        <w:keepLines/>
        <w:tabs>
          <w:tab w:val="left" w:pos="735"/>
        </w:tabs>
        <w:spacing w:line="283" w:lineRule="exact"/>
        <w:ind w:firstLine="0"/>
        <w:rPr>
          <w:rFonts w:eastAsia="Times New Roman" w:cs="Times New Roman"/>
          <w:color w:val="auto"/>
          <w:sz w:val="24"/>
          <w:szCs w:val="24"/>
          <w:lang w:val="ru-RU" w:bidi="ar-SA"/>
        </w:rPr>
      </w:pPr>
    </w:p>
    <w:p w:rsidR="00242713" w:rsidRPr="009D65D9" w:rsidRDefault="00E832BA" w:rsidP="00242713">
      <w:pPr>
        <w:autoSpaceDE w:val="0"/>
        <w:spacing w:after="0" w:line="283" w:lineRule="exact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- надбавка за</w:t>
      </w:r>
      <w:r w:rsidR="00242713" w:rsidRPr="009D65D9">
        <w:rPr>
          <w:rFonts w:ascii="Times New Roman" w:eastAsia="Arial CYR" w:hAnsi="Times New Roman" w:cs="Times New Roman"/>
          <w:sz w:val="24"/>
          <w:szCs w:val="24"/>
        </w:rPr>
        <w:t xml:space="preserve"> стаж работы (выслугу лет);</w:t>
      </w:r>
    </w:p>
    <w:p w:rsidR="00242713" w:rsidRPr="009D65D9" w:rsidRDefault="00242713" w:rsidP="00242713">
      <w:pPr>
        <w:autoSpaceDE w:val="0"/>
        <w:spacing w:after="0" w:line="283" w:lineRule="exact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D65D9">
        <w:rPr>
          <w:rFonts w:ascii="Times New Roman" w:eastAsia="Arial CYR" w:hAnsi="Times New Roman" w:cs="Times New Roman"/>
          <w:sz w:val="24"/>
          <w:szCs w:val="24"/>
        </w:rPr>
        <w:t>- премия по итогам работы за месяц;</w:t>
      </w:r>
    </w:p>
    <w:p w:rsidR="00242713" w:rsidRPr="009D65D9" w:rsidRDefault="00242713" w:rsidP="00242713">
      <w:pPr>
        <w:autoSpaceDE w:val="0"/>
        <w:spacing w:after="0" w:line="283" w:lineRule="exact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D65D9">
        <w:rPr>
          <w:rFonts w:ascii="Times New Roman" w:eastAsia="Arial CYR" w:hAnsi="Times New Roman" w:cs="Times New Roman"/>
          <w:sz w:val="24"/>
          <w:szCs w:val="24"/>
        </w:rPr>
        <w:t>- единовременная премия за выполнение особо важных и сложных работ;</w:t>
      </w:r>
    </w:p>
    <w:p w:rsidR="00242713" w:rsidRPr="009D65D9" w:rsidRDefault="00242713" w:rsidP="00242713">
      <w:pPr>
        <w:autoSpaceDE w:val="0"/>
        <w:spacing w:after="0" w:line="283" w:lineRule="exact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D65D9">
        <w:rPr>
          <w:rFonts w:ascii="Times New Roman" w:eastAsia="Arial CYR" w:hAnsi="Times New Roman" w:cs="Times New Roman"/>
          <w:sz w:val="24"/>
          <w:szCs w:val="24"/>
        </w:rPr>
        <w:t>- премия по итогам работы за</w:t>
      </w:r>
      <w:r w:rsidR="002E3AAF">
        <w:rPr>
          <w:rFonts w:ascii="Times New Roman" w:eastAsia="Arial CYR" w:hAnsi="Times New Roman" w:cs="Times New Roman"/>
          <w:sz w:val="24"/>
          <w:szCs w:val="24"/>
        </w:rPr>
        <w:t xml:space="preserve"> 3,6,</w:t>
      </w:r>
      <w:r w:rsidRPr="009D65D9">
        <w:rPr>
          <w:rFonts w:ascii="Times New Roman" w:eastAsia="Arial CYR" w:hAnsi="Times New Roman" w:cs="Times New Roman"/>
          <w:sz w:val="24"/>
          <w:szCs w:val="24"/>
        </w:rPr>
        <w:t xml:space="preserve"> 9</w:t>
      </w:r>
      <w:r w:rsidR="002E3AAF">
        <w:rPr>
          <w:rFonts w:ascii="Times New Roman" w:eastAsia="Arial CYR" w:hAnsi="Times New Roman" w:cs="Times New Roman"/>
          <w:sz w:val="24"/>
          <w:szCs w:val="24"/>
        </w:rPr>
        <w:t>,12 (год) месяцев</w:t>
      </w:r>
      <w:proofErr w:type="gramStart"/>
      <w:r w:rsidR="002E3AAF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9D65D9">
        <w:rPr>
          <w:rFonts w:ascii="Times New Roman" w:eastAsia="Arial CYR" w:hAnsi="Times New Roman" w:cs="Times New Roman"/>
          <w:sz w:val="24"/>
          <w:szCs w:val="24"/>
        </w:rPr>
        <w:t>;</w:t>
      </w:r>
      <w:proofErr w:type="gramEnd"/>
    </w:p>
    <w:p w:rsidR="00242713" w:rsidRDefault="00242713" w:rsidP="00242713">
      <w:pPr>
        <w:autoSpaceDE w:val="0"/>
        <w:spacing w:after="0" w:line="283" w:lineRule="exact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D65D9">
        <w:rPr>
          <w:rFonts w:ascii="Times New Roman" w:eastAsia="Arial CYR" w:hAnsi="Times New Roman" w:cs="Times New Roman"/>
          <w:sz w:val="24"/>
          <w:szCs w:val="24"/>
        </w:rPr>
        <w:t>- единовременная в</w:t>
      </w:r>
      <w:r w:rsidR="00726699">
        <w:rPr>
          <w:rFonts w:ascii="Times New Roman" w:eastAsia="Arial CYR" w:hAnsi="Times New Roman" w:cs="Times New Roman"/>
          <w:sz w:val="24"/>
          <w:szCs w:val="24"/>
        </w:rPr>
        <w:t>ыплата стимулирующего характера;</w:t>
      </w:r>
    </w:p>
    <w:p w:rsidR="00726699" w:rsidRPr="009D65D9" w:rsidRDefault="00E832BA" w:rsidP="00242713">
      <w:pPr>
        <w:autoSpaceDE w:val="0"/>
        <w:spacing w:after="0" w:line="283" w:lineRule="exact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- надбавка </w:t>
      </w:r>
      <w:r w:rsidR="00726699">
        <w:rPr>
          <w:rFonts w:ascii="Times New Roman" w:eastAsia="Arial CYR" w:hAnsi="Times New Roman" w:cs="Times New Roman"/>
          <w:sz w:val="24"/>
          <w:szCs w:val="24"/>
        </w:rPr>
        <w:t>за особые условия труда.</w:t>
      </w:r>
    </w:p>
    <w:p w:rsidR="00242713" w:rsidRPr="009D65D9" w:rsidRDefault="00242713" w:rsidP="00242713">
      <w:pPr>
        <w:autoSpaceDE w:val="0"/>
        <w:spacing w:after="0" w:line="283" w:lineRule="exact"/>
        <w:ind w:firstLine="851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D65D9">
        <w:rPr>
          <w:rFonts w:ascii="Times New Roman" w:eastAsia="Arial CYR" w:hAnsi="Times New Roman" w:cs="Times New Roman"/>
          <w:sz w:val="24"/>
          <w:szCs w:val="24"/>
        </w:rPr>
        <w:t>4.2. Надбавка за стаж работы</w:t>
      </w:r>
      <w:r w:rsidR="00E832BA">
        <w:rPr>
          <w:rFonts w:ascii="Times New Roman" w:eastAsia="Arial CYR" w:hAnsi="Times New Roman" w:cs="Times New Roman"/>
          <w:sz w:val="24"/>
          <w:szCs w:val="24"/>
        </w:rPr>
        <w:t xml:space="preserve"> (выслугу лет) устанавливается </w:t>
      </w:r>
      <w:r w:rsidRPr="009D65D9">
        <w:rPr>
          <w:rFonts w:ascii="Times New Roman" w:eastAsia="Arial CYR" w:hAnsi="Times New Roman" w:cs="Times New Roman"/>
          <w:sz w:val="24"/>
          <w:szCs w:val="24"/>
        </w:rPr>
        <w:t>в размере в виде процента к должностному окладу,</w:t>
      </w:r>
      <w:r w:rsidR="00717D27">
        <w:rPr>
          <w:rFonts w:ascii="Times New Roman" w:eastAsia="Arial CYR" w:hAnsi="Times New Roman" w:cs="Times New Roman"/>
          <w:sz w:val="24"/>
          <w:szCs w:val="24"/>
        </w:rPr>
        <w:t xml:space="preserve"> в зависимости от общего количества лет проработанных в муниципальных учреждениях и предприятиях</w:t>
      </w:r>
      <w:r w:rsidR="00E832BA">
        <w:rPr>
          <w:rFonts w:ascii="Times New Roman" w:eastAsia="Arial CYR" w:hAnsi="Times New Roman" w:cs="Times New Roman"/>
          <w:sz w:val="24"/>
          <w:szCs w:val="24"/>
        </w:rPr>
        <w:t>, орган</w:t>
      </w:r>
      <w:r w:rsidR="00717D27">
        <w:rPr>
          <w:rFonts w:ascii="Times New Roman" w:eastAsia="Arial CYR" w:hAnsi="Times New Roman" w:cs="Times New Roman"/>
          <w:sz w:val="24"/>
          <w:szCs w:val="24"/>
        </w:rPr>
        <w:t xml:space="preserve"> местного самоуправления, на выборных должностях на постоянной основе в органах местного самоуправления,</w:t>
      </w:r>
      <w:r w:rsidRPr="009D65D9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proofErr w:type="gramStart"/>
      <w:r w:rsidRPr="009D65D9">
        <w:rPr>
          <w:rFonts w:ascii="Times New Roman" w:eastAsia="Arial CYR" w:hAnsi="Times New Roman" w:cs="Times New Roman"/>
          <w:sz w:val="24"/>
          <w:szCs w:val="24"/>
        </w:rPr>
        <w:t xml:space="preserve">согласно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9D65D9">
        <w:rPr>
          <w:rFonts w:ascii="Times New Roman" w:eastAsia="Arial CYR" w:hAnsi="Times New Roman" w:cs="Times New Roman"/>
          <w:sz w:val="24"/>
          <w:szCs w:val="24"/>
        </w:rPr>
        <w:t>таблицы</w:t>
      </w:r>
      <w:proofErr w:type="gramEnd"/>
      <w:r w:rsidRPr="009D65D9">
        <w:rPr>
          <w:rFonts w:ascii="Times New Roman" w:eastAsia="Arial CYR" w:hAnsi="Times New Roman" w:cs="Times New Roman"/>
          <w:sz w:val="24"/>
          <w:szCs w:val="24"/>
        </w:rPr>
        <w:t xml:space="preserve"> 2.</w:t>
      </w:r>
    </w:p>
    <w:p w:rsidR="00242713" w:rsidRPr="009D65D9" w:rsidRDefault="00242713" w:rsidP="00242713">
      <w:pPr>
        <w:autoSpaceDE w:val="0"/>
        <w:spacing w:after="0" w:line="283" w:lineRule="exact"/>
        <w:ind w:firstLine="550"/>
        <w:jc w:val="right"/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</w:pPr>
      <w:r w:rsidRPr="009D65D9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Таблица 2</w:t>
      </w:r>
    </w:p>
    <w:p w:rsidR="00242713" w:rsidRPr="009D65D9" w:rsidRDefault="00242713" w:rsidP="00242713">
      <w:pPr>
        <w:autoSpaceDE w:val="0"/>
        <w:spacing w:after="0" w:line="283" w:lineRule="exact"/>
        <w:ind w:firstLine="550"/>
        <w:jc w:val="both"/>
        <w:rPr>
          <w:rFonts w:ascii="Times New Roman" w:eastAsia="Arial CYR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840"/>
        <w:gridCol w:w="3222"/>
      </w:tblGrid>
      <w:tr w:rsidR="00242713" w:rsidRPr="009D65D9" w:rsidTr="00734FB8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713" w:rsidRPr="009D65D9" w:rsidRDefault="00242713" w:rsidP="00734FB8">
            <w:pPr>
              <w:suppressAutoHyphens/>
              <w:snapToGrid w:val="0"/>
              <w:spacing w:after="0" w:line="283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</w:pPr>
            <w:r w:rsidRPr="009D65D9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Стаж работы (выслуга лет)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3" w:rsidRPr="009D65D9" w:rsidRDefault="00242713" w:rsidP="00734FB8">
            <w:pPr>
              <w:suppressAutoHyphens/>
              <w:snapToGrid w:val="0"/>
              <w:spacing w:after="0" w:line="283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</w:pPr>
            <w:r w:rsidRPr="009D65D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Надбавка к должностному  окладу, %</w:t>
            </w:r>
          </w:p>
        </w:tc>
      </w:tr>
      <w:tr w:rsidR="00242713" w:rsidRPr="009D65D9" w:rsidTr="00734FB8">
        <w:tc>
          <w:tcPr>
            <w:tcW w:w="6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713" w:rsidRPr="009D65D9" w:rsidRDefault="00242713" w:rsidP="00734FB8">
            <w:pPr>
              <w:suppressAutoHyphens/>
              <w:snapToGrid w:val="0"/>
              <w:spacing w:after="0" w:line="283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</w:pPr>
            <w:r w:rsidRPr="009D65D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От 1 года до 5 лет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3" w:rsidRPr="009D65D9" w:rsidRDefault="00242713" w:rsidP="00734FB8">
            <w:pPr>
              <w:suppressAutoHyphens/>
              <w:snapToGrid w:val="0"/>
              <w:spacing w:after="0" w:line="283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</w:pPr>
            <w:r w:rsidRPr="009D65D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10</w:t>
            </w:r>
          </w:p>
        </w:tc>
      </w:tr>
      <w:tr w:rsidR="00242713" w:rsidRPr="009D65D9" w:rsidTr="00734FB8">
        <w:tc>
          <w:tcPr>
            <w:tcW w:w="6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713" w:rsidRPr="009D65D9" w:rsidRDefault="00242713" w:rsidP="00734FB8">
            <w:pPr>
              <w:suppressAutoHyphens/>
              <w:snapToGrid w:val="0"/>
              <w:spacing w:after="0" w:line="283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</w:pPr>
            <w:r w:rsidRPr="009D65D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Свыше 5 до 10 лет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3" w:rsidRPr="009D65D9" w:rsidRDefault="00242713" w:rsidP="00734FB8">
            <w:pPr>
              <w:suppressAutoHyphens/>
              <w:snapToGrid w:val="0"/>
              <w:spacing w:after="0" w:line="283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</w:pPr>
            <w:r w:rsidRPr="009D65D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15</w:t>
            </w:r>
          </w:p>
        </w:tc>
      </w:tr>
      <w:tr w:rsidR="00242713" w:rsidRPr="009D65D9" w:rsidTr="00734FB8">
        <w:tc>
          <w:tcPr>
            <w:tcW w:w="6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713" w:rsidRPr="009D65D9" w:rsidRDefault="00242713" w:rsidP="00734FB8">
            <w:pPr>
              <w:suppressAutoHyphens/>
              <w:snapToGrid w:val="0"/>
              <w:spacing w:after="0" w:line="283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</w:pPr>
            <w:r w:rsidRPr="009D65D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Свыше 10 до 15 лет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3" w:rsidRPr="009D65D9" w:rsidRDefault="00242713" w:rsidP="00734FB8">
            <w:pPr>
              <w:suppressAutoHyphens/>
              <w:snapToGrid w:val="0"/>
              <w:spacing w:after="0" w:line="283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</w:pPr>
            <w:r w:rsidRPr="009D65D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20</w:t>
            </w:r>
          </w:p>
        </w:tc>
      </w:tr>
      <w:tr w:rsidR="00242713" w:rsidRPr="009D65D9" w:rsidTr="00734FB8">
        <w:tc>
          <w:tcPr>
            <w:tcW w:w="6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713" w:rsidRPr="009D65D9" w:rsidRDefault="00242713" w:rsidP="00734FB8">
            <w:pPr>
              <w:suppressAutoHyphens/>
              <w:snapToGrid w:val="0"/>
              <w:spacing w:after="0" w:line="283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</w:pPr>
            <w:r w:rsidRPr="009D65D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Свыше 15 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3" w:rsidRPr="009D65D9" w:rsidRDefault="00242713" w:rsidP="00734FB8">
            <w:pPr>
              <w:suppressAutoHyphens/>
              <w:snapToGrid w:val="0"/>
              <w:spacing w:after="0" w:line="283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</w:pPr>
            <w:r w:rsidRPr="009D65D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30</w:t>
            </w:r>
          </w:p>
        </w:tc>
      </w:tr>
    </w:tbl>
    <w:p w:rsidR="00E35B31" w:rsidRDefault="00E35B31" w:rsidP="00E35B3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E35B31" w:rsidRPr="009D65D9" w:rsidRDefault="007260EA" w:rsidP="00E35B3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4.3.</w:t>
      </w:r>
      <w:r w:rsidR="00E35B31" w:rsidRPr="00E35B31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E35B31">
        <w:rPr>
          <w:rFonts w:ascii="Times New Roman" w:eastAsia="Arial CYR" w:hAnsi="Times New Roman" w:cs="Times New Roman"/>
          <w:sz w:val="24"/>
          <w:szCs w:val="24"/>
        </w:rPr>
        <w:t>Работникам</w:t>
      </w:r>
      <w:r w:rsidR="00E35B31" w:rsidRPr="009D65D9">
        <w:rPr>
          <w:rFonts w:ascii="Times New Roman" w:eastAsia="Arial CYR" w:hAnsi="Times New Roman" w:cs="Times New Roman"/>
          <w:sz w:val="24"/>
          <w:szCs w:val="24"/>
        </w:rPr>
        <w:t xml:space="preserve"> учреждений выплачивается премия по итогам работы за месяц, </w:t>
      </w:r>
      <w:proofErr w:type="gramStart"/>
      <w:r w:rsidR="00E35B31" w:rsidRPr="009D65D9">
        <w:rPr>
          <w:rFonts w:ascii="Times New Roman" w:eastAsia="Arial CYR" w:hAnsi="Times New Roman" w:cs="Times New Roman"/>
          <w:sz w:val="24"/>
          <w:szCs w:val="24"/>
        </w:rPr>
        <w:t>согласно таблицы</w:t>
      </w:r>
      <w:proofErr w:type="gramEnd"/>
      <w:r w:rsidR="00E35B31" w:rsidRPr="009D65D9">
        <w:rPr>
          <w:rFonts w:ascii="Times New Roman" w:eastAsia="Arial CYR" w:hAnsi="Times New Roman" w:cs="Times New Roman"/>
          <w:sz w:val="24"/>
          <w:szCs w:val="24"/>
        </w:rPr>
        <w:t xml:space="preserve"> 3.</w:t>
      </w:r>
    </w:p>
    <w:p w:rsidR="00E35B31" w:rsidRPr="009D65D9" w:rsidRDefault="00E35B31" w:rsidP="00E35B31">
      <w:pPr>
        <w:autoSpaceDE w:val="0"/>
        <w:spacing w:after="0" w:line="283" w:lineRule="exact"/>
        <w:ind w:firstLine="550"/>
        <w:jc w:val="right"/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</w:pPr>
      <w:r w:rsidRPr="009D65D9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Таблица 3</w:t>
      </w:r>
    </w:p>
    <w:tbl>
      <w:tblPr>
        <w:tblW w:w="0" w:type="auto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9"/>
        <w:gridCol w:w="4902"/>
        <w:gridCol w:w="4464"/>
      </w:tblGrid>
      <w:tr w:rsidR="00E35B31" w:rsidRPr="009D65D9" w:rsidTr="00F830FA">
        <w:trPr>
          <w:trHeight w:val="360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B31" w:rsidRPr="009D65D9" w:rsidRDefault="00E35B31" w:rsidP="00734FB8">
            <w:pPr>
              <w:autoSpaceDE w:val="0"/>
              <w:snapToGrid w:val="0"/>
              <w:spacing w:after="0" w:line="283" w:lineRule="exact"/>
              <w:jc w:val="center"/>
              <w:rPr>
                <w:rFonts w:ascii="Times New Roman" w:eastAsia="Arial CYR" w:hAnsi="Times New Roman" w:cs="Times New Roman"/>
                <w:sz w:val="24"/>
                <w:szCs w:val="24"/>
                <w:lang w:eastAsia="ar-SA"/>
              </w:rPr>
            </w:pPr>
            <w:r w:rsidRPr="009D65D9">
              <w:rPr>
                <w:rFonts w:ascii="Times New Roman" w:eastAsia="Arial CYR" w:hAnsi="Times New Roman" w:cs="Times New Roman"/>
                <w:sz w:val="24"/>
                <w:szCs w:val="24"/>
              </w:rPr>
              <w:t>№</w:t>
            </w:r>
          </w:p>
          <w:p w:rsidR="00E35B31" w:rsidRPr="009D65D9" w:rsidRDefault="00E35B31" w:rsidP="00734FB8">
            <w:pPr>
              <w:suppressAutoHyphens/>
              <w:autoSpaceDE w:val="0"/>
              <w:spacing w:after="0" w:line="283" w:lineRule="exact"/>
              <w:jc w:val="center"/>
              <w:rPr>
                <w:rFonts w:ascii="Times New Roman" w:eastAsia="Arial CYR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D65D9">
              <w:rPr>
                <w:rFonts w:ascii="Times New Roman" w:eastAsia="Arial CYR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65D9">
              <w:rPr>
                <w:rFonts w:ascii="Times New Roman" w:eastAsia="Arial CYR" w:hAnsi="Times New Roman" w:cs="Times New Roman"/>
                <w:sz w:val="24"/>
                <w:szCs w:val="24"/>
              </w:rPr>
              <w:t>/</w:t>
            </w:r>
            <w:proofErr w:type="spellStart"/>
            <w:r w:rsidRPr="009D65D9">
              <w:rPr>
                <w:rFonts w:ascii="Times New Roman" w:eastAsia="Arial CYR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B31" w:rsidRPr="009D65D9" w:rsidRDefault="00E35B31" w:rsidP="00734FB8">
            <w:pPr>
              <w:suppressAutoHyphens/>
              <w:autoSpaceDE w:val="0"/>
              <w:snapToGrid w:val="0"/>
              <w:spacing w:after="0" w:line="283" w:lineRule="exact"/>
              <w:jc w:val="center"/>
              <w:rPr>
                <w:rFonts w:ascii="Times New Roman" w:eastAsia="Arial CYR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Наименование дол</w:t>
            </w:r>
            <w:r w:rsidR="00726699">
              <w:rPr>
                <w:rFonts w:ascii="Times New Roman" w:eastAsia="Arial CYR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B31" w:rsidRPr="009D65D9" w:rsidRDefault="00E35B31" w:rsidP="00734FB8">
            <w:pPr>
              <w:suppressAutoHyphens/>
              <w:autoSpaceDE w:val="0"/>
              <w:snapToGrid w:val="0"/>
              <w:spacing w:after="0" w:line="283" w:lineRule="exact"/>
              <w:jc w:val="center"/>
              <w:rPr>
                <w:rFonts w:ascii="Times New Roman" w:eastAsia="Arial CYR" w:hAnsi="Times New Roman" w:cs="Times New Roman"/>
                <w:sz w:val="24"/>
                <w:szCs w:val="24"/>
                <w:lang w:eastAsia="ar-SA"/>
              </w:rPr>
            </w:pPr>
            <w:r w:rsidRPr="009D65D9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Размер премии    </w:t>
            </w:r>
          </w:p>
        </w:tc>
      </w:tr>
      <w:tr w:rsidR="00235950" w:rsidRPr="00E35B31" w:rsidTr="00F830FA">
        <w:trPr>
          <w:trHeight w:val="240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5950" w:rsidRPr="00E35B31" w:rsidRDefault="00235950" w:rsidP="00734FB8">
            <w:pPr>
              <w:suppressAutoHyphens/>
              <w:autoSpaceDE w:val="0"/>
              <w:snapToGrid w:val="0"/>
              <w:spacing w:after="0" w:line="283" w:lineRule="exact"/>
              <w:jc w:val="center"/>
              <w:rPr>
                <w:rFonts w:ascii="Times New Roman" w:eastAsia="Arial CYR" w:hAnsi="Times New Roman" w:cs="Times New Roman"/>
                <w:sz w:val="24"/>
                <w:szCs w:val="24"/>
                <w:lang w:eastAsia="ar-SA"/>
              </w:rPr>
            </w:pPr>
            <w:r w:rsidRPr="00E35B31">
              <w:rPr>
                <w:rFonts w:ascii="Times New Roman" w:eastAsia="Arial CY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5950" w:rsidRPr="00E35B31" w:rsidRDefault="00235950" w:rsidP="00734FB8">
            <w:pPr>
              <w:suppressAutoHyphens/>
              <w:autoSpaceDE w:val="0"/>
              <w:snapToGrid w:val="0"/>
              <w:spacing w:after="0" w:line="283" w:lineRule="exact"/>
              <w:rPr>
                <w:rFonts w:ascii="Times New Roman" w:eastAsia="Arial CYR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E3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кономист 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5950" w:rsidRPr="00316A1B" w:rsidRDefault="00235950" w:rsidP="00A850BC">
            <w:pPr>
              <w:suppressAutoHyphens/>
              <w:autoSpaceDE w:val="0"/>
              <w:snapToGrid w:val="0"/>
              <w:spacing w:after="0" w:line="283" w:lineRule="exact"/>
              <w:jc w:val="center"/>
              <w:rPr>
                <w:rFonts w:ascii="Times New Roman" w:eastAsia="Arial CYR" w:hAnsi="Times New Roman" w:cs="Times New Roman"/>
                <w:sz w:val="24"/>
                <w:szCs w:val="24"/>
                <w:lang w:eastAsia="ar-SA"/>
              </w:rPr>
            </w:pPr>
            <w:r w:rsidRPr="00316A1B">
              <w:rPr>
                <w:rFonts w:ascii="Times New Roman" w:hAnsi="Times New Roman" w:cs="Times New Roman"/>
                <w:sz w:val="24"/>
                <w:szCs w:val="24"/>
              </w:rPr>
              <w:t>63% должностного оклада</w:t>
            </w:r>
          </w:p>
        </w:tc>
      </w:tr>
      <w:tr w:rsidR="00235950" w:rsidRPr="00E35B31" w:rsidTr="00F830FA">
        <w:trPr>
          <w:trHeight w:val="240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5950" w:rsidRPr="00E35B31" w:rsidRDefault="00235950" w:rsidP="00734FB8">
            <w:pPr>
              <w:suppressAutoHyphens/>
              <w:autoSpaceDE w:val="0"/>
              <w:snapToGrid w:val="0"/>
              <w:spacing w:after="0" w:line="283" w:lineRule="exact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5950" w:rsidRPr="00E35B31" w:rsidRDefault="00235950" w:rsidP="00E832BA">
            <w:pPr>
              <w:suppressAutoHyphens/>
              <w:autoSpaceDE w:val="0"/>
              <w:snapToGrid w:val="0"/>
              <w:spacing w:after="0" w:line="283" w:lineRule="exact"/>
              <w:rPr>
                <w:rFonts w:ascii="Times New Roman" w:eastAsia="Arial CYR" w:hAnsi="Times New Roman" w:cs="Times New Roman"/>
                <w:sz w:val="24"/>
                <w:szCs w:val="24"/>
                <w:lang w:eastAsia="ar-SA"/>
              </w:rPr>
            </w:pPr>
            <w:r w:rsidRPr="00E35B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5950" w:rsidRPr="00316A1B" w:rsidRDefault="00235950" w:rsidP="00A850BC">
            <w:pPr>
              <w:suppressAutoHyphens/>
              <w:autoSpaceDE w:val="0"/>
              <w:snapToGrid w:val="0"/>
              <w:spacing w:after="0" w:line="283" w:lineRule="exact"/>
              <w:jc w:val="center"/>
              <w:rPr>
                <w:rFonts w:ascii="Times New Roman" w:eastAsia="Arial CYR" w:hAnsi="Times New Roman" w:cs="Times New Roman"/>
                <w:sz w:val="24"/>
                <w:szCs w:val="24"/>
                <w:lang w:eastAsia="ar-SA"/>
              </w:rPr>
            </w:pPr>
            <w:r w:rsidRPr="00316A1B">
              <w:rPr>
                <w:rFonts w:ascii="Times New Roman" w:hAnsi="Times New Roman" w:cs="Times New Roman"/>
                <w:sz w:val="24"/>
                <w:szCs w:val="24"/>
              </w:rPr>
              <w:t>59% должностного оклада</w:t>
            </w:r>
          </w:p>
        </w:tc>
      </w:tr>
      <w:tr w:rsidR="00235950" w:rsidRPr="00E35B31" w:rsidTr="00F830FA">
        <w:trPr>
          <w:trHeight w:val="240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5950" w:rsidRPr="00E35B31" w:rsidRDefault="00235950" w:rsidP="00734FB8">
            <w:pPr>
              <w:suppressAutoHyphens/>
              <w:autoSpaceDE w:val="0"/>
              <w:snapToGrid w:val="0"/>
              <w:spacing w:after="0" w:line="283" w:lineRule="exact"/>
              <w:jc w:val="center"/>
              <w:rPr>
                <w:rFonts w:ascii="Times New Roman" w:eastAsia="Arial CYR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5950" w:rsidRPr="00157D99" w:rsidRDefault="00235950" w:rsidP="00E832BA">
            <w:pPr>
              <w:suppressAutoHyphens/>
              <w:autoSpaceDE w:val="0"/>
              <w:snapToGrid w:val="0"/>
              <w:spacing w:after="0" w:line="283" w:lineRule="exact"/>
              <w:rPr>
                <w:rFonts w:ascii="Times New Roman" w:eastAsia="Arial CYR" w:hAnsi="Times New Roman" w:cs="Times New Roman"/>
                <w:sz w:val="24"/>
                <w:szCs w:val="24"/>
                <w:lang w:eastAsia="ar-SA"/>
              </w:rPr>
            </w:pPr>
            <w:r w:rsidRPr="00157D99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5950" w:rsidRPr="00316A1B" w:rsidRDefault="00235950" w:rsidP="00E55673">
            <w:pPr>
              <w:suppressAutoHyphens/>
              <w:autoSpaceDE w:val="0"/>
              <w:snapToGrid w:val="0"/>
              <w:spacing w:after="0" w:line="283" w:lineRule="exact"/>
              <w:jc w:val="center"/>
              <w:rPr>
                <w:rFonts w:ascii="Times New Roman" w:eastAsia="Arial CYR" w:hAnsi="Times New Roman" w:cs="Times New Roman"/>
                <w:sz w:val="24"/>
                <w:szCs w:val="24"/>
                <w:lang w:eastAsia="ar-SA"/>
              </w:rPr>
            </w:pPr>
            <w:r w:rsidRPr="00316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6A1B">
              <w:rPr>
                <w:rFonts w:ascii="Times New Roman" w:hAnsi="Times New Roman" w:cs="Times New Roman"/>
                <w:sz w:val="24"/>
                <w:szCs w:val="24"/>
              </w:rPr>
              <w:t>%  должностного оклада</w:t>
            </w:r>
          </w:p>
        </w:tc>
      </w:tr>
      <w:tr w:rsidR="00235950" w:rsidRPr="00E35B31" w:rsidTr="00F830FA">
        <w:trPr>
          <w:trHeight w:val="240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5950" w:rsidRPr="00157D99" w:rsidRDefault="00235950" w:rsidP="00734FB8">
            <w:pPr>
              <w:suppressAutoHyphens/>
              <w:autoSpaceDE w:val="0"/>
              <w:snapToGrid w:val="0"/>
              <w:spacing w:after="0" w:line="283" w:lineRule="exact"/>
              <w:jc w:val="center"/>
              <w:rPr>
                <w:rFonts w:ascii="Times New Roman" w:eastAsia="Arial CYR" w:hAnsi="Times New Roman" w:cs="Times New Roman"/>
                <w:sz w:val="24"/>
                <w:szCs w:val="24"/>
                <w:lang w:eastAsia="ar-SA"/>
              </w:rPr>
            </w:pPr>
            <w:r w:rsidRPr="00157D99">
              <w:rPr>
                <w:rFonts w:ascii="Times New Roman" w:eastAsia="Arial CYR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5950" w:rsidRPr="00157D99" w:rsidRDefault="00235950" w:rsidP="00734FB8">
            <w:pPr>
              <w:suppressAutoHyphens/>
              <w:autoSpaceDE w:val="0"/>
              <w:snapToGrid w:val="0"/>
              <w:spacing w:after="0" w:line="283" w:lineRule="exact"/>
              <w:rPr>
                <w:rFonts w:ascii="Times New Roman" w:eastAsia="Arial CYR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  <w:lang w:eastAsia="ar-SA"/>
              </w:rPr>
              <w:t>методист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5950" w:rsidRPr="00316A1B" w:rsidRDefault="00235950" w:rsidP="00A850BC">
            <w:pPr>
              <w:suppressAutoHyphens/>
              <w:autoSpaceDE w:val="0"/>
              <w:snapToGrid w:val="0"/>
              <w:spacing w:after="0" w:line="283" w:lineRule="exact"/>
              <w:jc w:val="center"/>
              <w:rPr>
                <w:rFonts w:ascii="Times New Roman" w:eastAsia="Arial CYR" w:hAnsi="Times New Roman" w:cs="Times New Roman"/>
                <w:sz w:val="24"/>
                <w:szCs w:val="24"/>
                <w:lang w:eastAsia="ar-SA"/>
              </w:rPr>
            </w:pPr>
            <w:r w:rsidRPr="00316A1B">
              <w:rPr>
                <w:rFonts w:ascii="Times New Roman" w:hAnsi="Times New Roman" w:cs="Times New Roman"/>
                <w:sz w:val="24"/>
                <w:szCs w:val="24"/>
              </w:rPr>
              <w:t>15%  должностного оклада</w:t>
            </w:r>
          </w:p>
        </w:tc>
      </w:tr>
    </w:tbl>
    <w:p w:rsidR="00E35B31" w:rsidRPr="00E35B31" w:rsidRDefault="00E35B31" w:rsidP="007260EA">
      <w:pPr>
        <w:autoSpaceDE w:val="0"/>
        <w:spacing w:after="0" w:line="283" w:lineRule="exact"/>
        <w:ind w:firstLine="851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7260EA" w:rsidRPr="00465C1C" w:rsidRDefault="00726699" w:rsidP="00465C1C">
      <w:pPr>
        <w:pStyle w:val="a8"/>
        <w:spacing w:line="283" w:lineRule="exact"/>
        <w:rPr>
          <w:sz w:val="24"/>
        </w:rPr>
      </w:pPr>
      <w:r w:rsidRPr="005E41F1">
        <w:rPr>
          <w:rFonts w:eastAsia="Arial CYR"/>
          <w:sz w:val="24"/>
          <w:szCs w:val="24"/>
        </w:rPr>
        <w:t>4.3.1.</w:t>
      </w:r>
      <w:r w:rsidR="007260EA" w:rsidRPr="005E41F1">
        <w:rPr>
          <w:rFonts w:eastAsia="Arial CYR"/>
          <w:sz w:val="24"/>
          <w:szCs w:val="24"/>
        </w:rPr>
        <w:t xml:space="preserve"> </w:t>
      </w:r>
      <w:r w:rsidR="00465C1C" w:rsidRPr="005E41F1">
        <w:rPr>
          <w:sz w:val="24"/>
        </w:rPr>
        <w:t>Выплаты за интенсивность и высокие результаты работы, по итогам работы за</w:t>
      </w:r>
      <w:r w:rsidR="002E3AAF" w:rsidRPr="005E41F1">
        <w:rPr>
          <w:sz w:val="24"/>
        </w:rPr>
        <w:t xml:space="preserve"> 3,6,</w:t>
      </w:r>
      <w:r w:rsidR="00465C1C" w:rsidRPr="005E41F1">
        <w:rPr>
          <w:sz w:val="24"/>
        </w:rPr>
        <w:t>9</w:t>
      </w:r>
      <w:r w:rsidR="002E3AAF" w:rsidRPr="005E41F1">
        <w:rPr>
          <w:sz w:val="24"/>
        </w:rPr>
        <w:t>,12</w:t>
      </w:r>
      <w:r w:rsidR="00465C1C" w:rsidRPr="005E41F1">
        <w:rPr>
          <w:sz w:val="24"/>
        </w:rPr>
        <w:t xml:space="preserve"> месяцев, год не могут</w:t>
      </w:r>
      <w:r w:rsidR="00465C1C">
        <w:rPr>
          <w:sz w:val="24"/>
        </w:rPr>
        <w:t xml:space="preserve"> превышать размера должностного оклада с учетом районного коэффициента и надбавки за работу в районе, приравненном к районам Крайнего Севера.</w:t>
      </w:r>
    </w:p>
    <w:p w:rsidR="00EE341A" w:rsidRPr="00681D55" w:rsidRDefault="00726699" w:rsidP="00EE341A">
      <w:pPr>
        <w:pStyle w:val="Standard"/>
        <w:spacing w:line="283" w:lineRule="exact"/>
        <w:ind w:firstLine="708"/>
        <w:jc w:val="both"/>
        <w:rPr>
          <w:rFonts w:eastAsia="Times New Roman" w:cs="Times New Roman"/>
          <w:color w:val="auto"/>
          <w:lang w:val="ru-RU" w:bidi="ar-SA"/>
        </w:rPr>
      </w:pPr>
      <w:r>
        <w:rPr>
          <w:rFonts w:eastAsia="Times New Roman" w:cs="Times New Roman"/>
          <w:color w:val="auto"/>
          <w:lang w:val="ru-RU" w:bidi="ar-SA"/>
        </w:rPr>
        <w:t xml:space="preserve">4.3.2. </w:t>
      </w:r>
      <w:r w:rsidR="00EE341A" w:rsidRPr="00681D55">
        <w:rPr>
          <w:rFonts w:eastAsia="Times New Roman" w:cs="Times New Roman"/>
          <w:color w:val="auto"/>
          <w:lang w:val="ru-RU" w:bidi="ar-SA"/>
        </w:rPr>
        <w:t>При определении показателей и условий премирования учитываются следующие критерии:</w:t>
      </w:r>
    </w:p>
    <w:p w:rsidR="00EE341A" w:rsidRPr="00681D55" w:rsidRDefault="00EE341A" w:rsidP="00EE341A">
      <w:pPr>
        <w:pStyle w:val="Standard"/>
        <w:spacing w:line="283" w:lineRule="exact"/>
        <w:jc w:val="both"/>
        <w:rPr>
          <w:rFonts w:eastAsia="Times New Roman" w:cs="Times New Roman"/>
          <w:color w:val="auto"/>
          <w:lang w:val="ru-RU" w:bidi="ar-SA"/>
        </w:rPr>
      </w:pPr>
      <w:r w:rsidRPr="00681D55">
        <w:rPr>
          <w:rFonts w:eastAsia="Times New Roman" w:cs="Times New Roman"/>
          <w:color w:val="auto"/>
          <w:lang w:val="ru-RU" w:bidi="ar-SA"/>
        </w:rPr>
        <w:t>- высокие результаты и качество выполняемых работ;</w:t>
      </w:r>
    </w:p>
    <w:p w:rsidR="00EE341A" w:rsidRPr="00681D55" w:rsidRDefault="00EE341A" w:rsidP="00EE341A">
      <w:pPr>
        <w:pStyle w:val="Standard"/>
        <w:spacing w:line="283" w:lineRule="exact"/>
        <w:jc w:val="both"/>
        <w:rPr>
          <w:rFonts w:eastAsia="Times New Roman" w:cs="Times New Roman"/>
          <w:color w:val="auto"/>
          <w:lang w:val="ru-RU" w:bidi="ar-SA"/>
        </w:rPr>
      </w:pPr>
      <w:r w:rsidRPr="00681D55">
        <w:rPr>
          <w:rFonts w:eastAsia="Times New Roman" w:cs="Times New Roman"/>
          <w:color w:val="auto"/>
          <w:lang w:val="ru-RU" w:bidi="ar-SA"/>
        </w:rPr>
        <w:t>-успешное и добросовестное исполнение работником своих должностных обязанностей в соответствующем периоде;</w:t>
      </w:r>
    </w:p>
    <w:p w:rsidR="00EE341A" w:rsidRPr="00681D55" w:rsidRDefault="00EE341A" w:rsidP="00EE341A">
      <w:pPr>
        <w:pStyle w:val="Standard"/>
        <w:spacing w:line="283" w:lineRule="exact"/>
        <w:jc w:val="both"/>
        <w:rPr>
          <w:rFonts w:eastAsia="Times New Roman" w:cs="Times New Roman"/>
          <w:color w:val="auto"/>
          <w:lang w:val="ru-RU" w:bidi="ar-SA"/>
        </w:rPr>
      </w:pPr>
      <w:r w:rsidRPr="00681D55">
        <w:rPr>
          <w:rFonts w:eastAsia="Times New Roman" w:cs="Times New Roman"/>
          <w:color w:val="auto"/>
          <w:lang w:val="ru-RU" w:bidi="ar-SA"/>
        </w:rPr>
        <w:t>- инициатива, творчество и применение в работе современных форм и методов организации труда;</w:t>
      </w:r>
    </w:p>
    <w:p w:rsidR="00EE341A" w:rsidRPr="00681D55" w:rsidRDefault="00EE341A" w:rsidP="00EE341A">
      <w:pPr>
        <w:pStyle w:val="Standard"/>
        <w:spacing w:line="283" w:lineRule="exact"/>
        <w:jc w:val="both"/>
        <w:rPr>
          <w:rFonts w:eastAsia="Times New Roman" w:cs="Times New Roman"/>
          <w:color w:val="auto"/>
          <w:lang w:val="ru-RU" w:bidi="ar-SA"/>
        </w:rPr>
      </w:pPr>
      <w:r w:rsidRPr="00681D55">
        <w:rPr>
          <w:rFonts w:eastAsia="Times New Roman" w:cs="Times New Roman"/>
          <w:color w:val="auto"/>
          <w:lang w:val="ru-RU" w:bidi="ar-SA"/>
        </w:rPr>
        <w:t>- участие в выполнении особо важных работ и мероприятий;</w:t>
      </w:r>
    </w:p>
    <w:p w:rsidR="00EE341A" w:rsidRPr="00681D55" w:rsidRDefault="00EE341A" w:rsidP="00EE341A">
      <w:pPr>
        <w:pStyle w:val="Standard"/>
        <w:tabs>
          <w:tab w:val="left" w:pos="180"/>
          <w:tab w:val="left" w:pos="540"/>
        </w:tabs>
        <w:spacing w:line="283" w:lineRule="exact"/>
        <w:jc w:val="both"/>
        <w:rPr>
          <w:rFonts w:eastAsia="Times New Roman" w:cs="Times New Roman"/>
          <w:color w:val="auto"/>
          <w:lang w:val="ru-RU" w:bidi="ar-SA"/>
        </w:rPr>
      </w:pPr>
      <w:r w:rsidRPr="00681D55">
        <w:rPr>
          <w:rFonts w:eastAsia="Times New Roman" w:cs="Times New Roman"/>
          <w:color w:val="auto"/>
          <w:lang w:val="ru-RU" w:bidi="ar-SA"/>
        </w:rPr>
        <w:t>-другие критерии, устанавливаемые локальным нормативным актом учреждения, принимаемым с учетом мнения представительного органа работников, или коллективным договором.</w:t>
      </w:r>
    </w:p>
    <w:p w:rsidR="00A35B2E" w:rsidRDefault="00726699" w:rsidP="007260EA">
      <w:pPr>
        <w:autoSpaceDE w:val="0"/>
        <w:spacing w:after="0" w:line="283" w:lineRule="exact"/>
        <w:ind w:firstLine="851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4.3.3</w:t>
      </w:r>
      <w:r w:rsidR="00A35B2E">
        <w:rPr>
          <w:rFonts w:ascii="Times New Roman" w:eastAsia="Arial CYR" w:hAnsi="Times New Roman" w:cs="Times New Roman"/>
          <w:sz w:val="24"/>
          <w:szCs w:val="24"/>
        </w:rPr>
        <w:t>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A35B2E">
        <w:rPr>
          <w:rFonts w:ascii="Times New Roman" w:eastAsia="Arial CYR" w:hAnsi="Times New Roman" w:cs="Times New Roman"/>
          <w:sz w:val="24"/>
          <w:szCs w:val="24"/>
        </w:rPr>
        <w:t>Документом для выплаты премии по итогам работы за месяц является оценочный лист, отражающий</w:t>
      </w:r>
      <w:r w:rsidR="00866D06">
        <w:rPr>
          <w:rFonts w:ascii="Times New Roman" w:eastAsia="Arial CYR" w:hAnsi="Times New Roman" w:cs="Times New Roman"/>
          <w:sz w:val="24"/>
          <w:szCs w:val="24"/>
        </w:rPr>
        <w:t xml:space="preserve"> выполнение показателей премирования.</w:t>
      </w:r>
    </w:p>
    <w:p w:rsidR="00015899" w:rsidRDefault="00726699" w:rsidP="00015899">
      <w:pPr>
        <w:tabs>
          <w:tab w:val="left" w:pos="360"/>
        </w:tabs>
        <w:autoSpaceDE w:val="0"/>
        <w:spacing w:after="0" w:line="283" w:lineRule="exact"/>
        <w:ind w:firstLine="851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4.3.4</w:t>
      </w:r>
      <w:r w:rsidR="00866D06">
        <w:rPr>
          <w:rFonts w:ascii="Times New Roman" w:eastAsia="Arial CYR" w:hAnsi="Times New Roman" w:cs="Times New Roman"/>
          <w:sz w:val="24"/>
          <w:szCs w:val="24"/>
        </w:rPr>
        <w:t>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015899" w:rsidRPr="009D65D9">
        <w:rPr>
          <w:rFonts w:ascii="Times New Roman" w:eastAsia="Arial CYR" w:hAnsi="Times New Roman" w:cs="Times New Roman"/>
          <w:sz w:val="24"/>
          <w:szCs w:val="24"/>
        </w:rPr>
        <w:t>Локальным нормативным актом учреждения, принимаемым учреждением с учетом мнения представительного (профсоюзного) органа работников, или коллективным договором вышеуказанные основания могут конкретизироваться в зависимости от специфики деятельности учреждения и работника.</w:t>
      </w:r>
    </w:p>
    <w:p w:rsidR="00866D06" w:rsidRPr="009D65D9" w:rsidRDefault="00726699" w:rsidP="00866D06">
      <w:pPr>
        <w:autoSpaceDE w:val="0"/>
        <w:spacing w:after="0" w:line="283" w:lineRule="exact"/>
        <w:ind w:firstLine="851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4.3.5</w:t>
      </w:r>
      <w:r w:rsidR="00866D06">
        <w:rPr>
          <w:rFonts w:ascii="Times New Roman" w:eastAsia="Arial CYR" w:hAnsi="Times New Roman" w:cs="Times New Roman"/>
          <w:sz w:val="24"/>
          <w:szCs w:val="24"/>
        </w:rPr>
        <w:t>.</w:t>
      </w:r>
      <w:r w:rsidR="00866D06" w:rsidRPr="00866D06">
        <w:rPr>
          <w:rFonts w:ascii="Times New Roman" w:hAnsi="Times New Roman" w:cs="Times New Roman"/>
          <w:sz w:val="24"/>
          <w:szCs w:val="24"/>
        </w:rPr>
        <w:t xml:space="preserve"> </w:t>
      </w:r>
      <w:r w:rsidR="00866D06" w:rsidRPr="009D65D9">
        <w:rPr>
          <w:rFonts w:ascii="Times New Roman" w:hAnsi="Times New Roman" w:cs="Times New Roman"/>
          <w:sz w:val="24"/>
          <w:szCs w:val="24"/>
        </w:rPr>
        <w:t xml:space="preserve">При принятии решения о частичных выплатах премии по итогам работы за месяц или полной невыплате оформляется приказ руководителя учреждения, с уведомлением в обязательном порядке работника в 5-ти </w:t>
      </w:r>
      <w:proofErr w:type="spellStart"/>
      <w:r w:rsidR="00866D06" w:rsidRPr="009D65D9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866D06" w:rsidRPr="009D65D9">
        <w:rPr>
          <w:rFonts w:ascii="Times New Roman" w:hAnsi="Times New Roman" w:cs="Times New Roman"/>
          <w:sz w:val="24"/>
          <w:szCs w:val="24"/>
        </w:rPr>
        <w:t xml:space="preserve"> срок, исключая выходные и праздничные дни, дни нахождения в командировке, отпуске, период нетрудоспособности</w:t>
      </w:r>
      <w:r w:rsidR="00866D06">
        <w:rPr>
          <w:rFonts w:ascii="Times New Roman" w:hAnsi="Times New Roman" w:cs="Times New Roman"/>
          <w:sz w:val="24"/>
          <w:szCs w:val="24"/>
        </w:rPr>
        <w:t>.</w:t>
      </w:r>
    </w:p>
    <w:p w:rsidR="00866D06" w:rsidRPr="00472A8C" w:rsidRDefault="00726699" w:rsidP="00472A8C">
      <w:pPr>
        <w:autoSpaceDE w:val="0"/>
        <w:spacing w:after="0" w:line="283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4.3.6</w:t>
      </w:r>
      <w:r w:rsidR="00866D06">
        <w:rPr>
          <w:rFonts w:ascii="Times New Roman" w:eastAsia="Arial CYR" w:hAnsi="Times New Roman" w:cs="Times New Roman"/>
          <w:sz w:val="24"/>
          <w:szCs w:val="24"/>
        </w:rPr>
        <w:t>.</w:t>
      </w:r>
      <w:r w:rsidR="00866D06" w:rsidRPr="00866D06">
        <w:rPr>
          <w:rFonts w:ascii="Times New Roman" w:hAnsi="Times New Roman" w:cs="Times New Roman"/>
          <w:sz w:val="24"/>
          <w:szCs w:val="24"/>
        </w:rPr>
        <w:t xml:space="preserve"> </w:t>
      </w:r>
      <w:r w:rsidR="00866D06" w:rsidRPr="009D65D9">
        <w:rPr>
          <w:rFonts w:ascii="Times New Roman" w:hAnsi="Times New Roman" w:cs="Times New Roman"/>
          <w:sz w:val="24"/>
          <w:szCs w:val="24"/>
        </w:rPr>
        <w:t>Снижение размера выплаты премии по итогам работы за месяц или невыплата полностью производится за тот период, в котором имело место упущение в работе, кроме случаев, когда эти упущения по объективным причинам обнаружены или были выявлены по окончании отчетного периода (но не позднее 6 месяцев со дня  совершения)</w:t>
      </w:r>
      <w:proofErr w:type="gramStart"/>
      <w:r w:rsidR="009C6F54">
        <w:rPr>
          <w:rFonts w:ascii="Times New Roman" w:hAnsi="Times New Roman" w:cs="Times New Roman"/>
          <w:sz w:val="24"/>
          <w:szCs w:val="24"/>
        </w:rPr>
        <w:t xml:space="preserve"> </w:t>
      </w:r>
      <w:r w:rsidR="00866D06" w:rsidRPr="009D65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0306" w:rsidRPr="00661DAE" w:rsidRDefault="00850306" w:rsidP="00850306">
      <w:pPr>
        <w:pStyle w:val="Textbodyindent"/>
        <w:spacing w:line="283" w:lineRule="exact"/>
        <w:ind w:firstLine="675"/>
        <w:rPr>
          <w:rFonts w:eastAsia="Times New Roman" w:cs="Times New Roman"/>
          <w:color w:val="auto"/>
          <w:sz w:val="24"/>
          <w:szCs w:val="24"/>
          <w:lang w:val="ru-RU" w:bidi="ar-SA"/>
        </w:rPr>
      </w:pPr>
      <w:r w:rsidRPr="00866D06">
        <w:rPr>
          <w:rFonts w:eastAsia="Arial CYR" w:cs="Times New Roman"/>
          <w:sz w:val="24"/>
          <w:szCs w:val="24"/>
          <w:lang w:val="ru-RU"/>
        </w:rPr>
        <w:tab/>
        <w:t xml:space="preserve">    </w:t>
      </w:r>
      <w:r w:rsidRPr="00EB2A85">
        <w:rPr>
          <w:rFonts w:eastAsia="Arial CYR" w:cs="Times New Roman"/>
          <w:sz w:val="24"/>
          <w:szCs w:val="24"/>
          <w:lang w:val="ru-RU"/>
        </w:rPr>
        <w:t>4.4</w:t>
      </w:r>
      <w:r w:rsidRPr="00661DAE">
        <w:rPr>
          <w:rFonts w:eastAsia="Arial CYR" w:cs="Times New Roman"/>
          <w:sz w:val="24"/>
          <w:szCs w:val="24"/>
          <w:lang w:val="ru-RU"/>
        </w:rPr>
        <w:t>.</w:t>
      </w:r>
      <w:r w:rsidR="009C6F54" w:rsidRPr="00661DAE">
        <w:rPr>
          <w:rFonts w:eastAsia="Arial CYR" w:cs="Times New Roman"/>
          <w:sz w:val="24"/>
          <w:szCs w:val="24"/>
          <w:lang w:val="ru-RU"/>
        </w:rPr>
        <w:t xml:space="preserve"> </w:t>
      </w:r>
      <w:proofErr w:type="gramStart"/>
      <w:r w:rsidR="00015899" w:rsidRPr="00661DAE">
        <w:rPr>
          <w:rFonts w:eastAsia="Arial CYR" w:cs="Times New Roman"/>
          <w:sz w:val="24"/>
          <w:szCs w:val="24"/>
          <w:lang w:val="ru-RU"/>
        </w:rPr>
        <w:t>Размер единовременной премии за выполнение особо важных и срочных работ</w:t>
      </w:r>
      <w:r w:rsidR="009C6F54" w:rsidRPr="00661DAE">
        <w:rPr>
          <w:rFonts w:eastAsia="Arial CYR" w:cs="Times New Roman"/>
          <w:sz w:val="24"/>
          <w:szCs w:val="24"/>
          <w:lang w:val="ru-RU"/>
        </w:rPr>
        <w:t xml:space="preserve"> выплачивается за счет экономии средств фонда оплаты труда и</w:t>
      </w:r>
      <w:r w:rsidR="00015899" w:rsidRPr="00661DAE">
        <w:rPr>
          <w:rFonts w:eastAsia="Arial CYR" w:cs="Times New Roman"/>
          <w:sz w:val="24"/>
          <w:szCs w:val="24"/>
          <w:lang w:val="ru-RU"/>
        </w:rPr>
        <w:t xml:space="preserve"> не может превышать одного должностного оклада с начислением на него р</w:t>
      </w:r>
      <w:r w:rsidR="00015899" w:rsidRPr="00661DAE">
        <w:rPr>
          <w:rFonts w:cs="Times New Roman"/>
          <w:sz w:val="24"/>
          <w:szCs w:val="24"/>
          <w:lang w:val="ru-RU"/>
        </w:rPr>
        <w:t>айонного коэффициента и надбавки за работу в районе, приравненном к районам Крайнего Севера</w:t>
      </w:r>
      <w:r w:rsidR="00015899" w:rsidRPr="00661DAE">
        <w:rPr>
          <w:rFonts w:eastAsia="Arial CYR" w:cs="Times New Roman"/>
          <w:sz w:val="24"/>
          <w:szCs w:val="24"/>
          <w:lang w:val="ru-RU"/>
        </w:rPr>
        <w:t>, если локальным нормативным актом учреждения, принимаемым учреждением с учетом мнения представительного (профсоюзного) органа работников, или коллективным договором не</w:t>
      </w:r>
      <w:proofErr w:type="gramEnd"/>
      <w:r w:rsidR="00015899" w:rsidRPr="00661DAE">
        <w:rPr>
          <w:rFonts w:eastAsia="Arial CYR" w:cs="Times New Roman"/>
          <w:sz w:val="24"/>
          <w:szCs w:val="24"/>
          <w:lang w:val="ru-RU"/>
        </w:rPr>
        <w:t xml:space="preserve"> установлены определенные размеры указанной единовременной премии в зависимости от наличия определенных оснований для ее выплаты.</w:t>
      </w:r>
      <w:r w:rsidRPr="00661DAE">
        <w:rPr>
          <w:rFonts w:eastAsia="Times New Roman" w:cs="Times New Roman"/>
          <w:color w:val="auto"/>
          <w:sz w:val="24"/>
          <w:szCs w:val="24"/>
          <w:lang w:val="ru-RU" w:bidi="ar-SA"/>
        </w:rPr>
        <w:t xml:space="preserve"> Периодичность данной выплаты не может превышать 1 раза в финансовый год.</w:t>
      </w:r>
    </w:p>
    <w:p w:rsidR="00015899" w:rsidRDefault="00472A8C" w:rsidP="00681D55">
      <w:pPr>
        <w:pStyle w:val="Textbodyindent"/>
        <w:spacing w:line="283" w:lineRule="exact"/>
        <w:ind w:firstLine="675"/>
        <w:rPr>
          <w:rFonts w:eastAsia="Times New Roman" w:cs="Times New Roman"/>
          <w:color w:val="auto"/>
          <w:sz w:val="24"/>
          <w:szCs w:val="24"/>
          <w:lang w:val="ru-RU" w:bidi="ar-SA"/>
        </w:rPr>
      </w:pPr>
      <w:r w:rsidRPr="00661DAE">
        <w:rPr>
          <w:rFonts w:eastAsia="Times New Roman" w:cs="Times New Roman"/>
          <w:color w:val="auto"/>
          <w:sz w:val="24"/>
          <w:szCs w:val="24"/>
          <w:lang w:val="ru-RU" w:bidi="ar-SA"/>
        </w:rPr>
        <w:t xml:space="preserve">   </w:t>
      </w:r>
      <w:r w:rsidR="00850306" w:rsidRPr="00661DAE">
        <w:rPr>
          <w:rFonts w:eastAsia="Times New Roman" w:cs="Times New Roman"/>
          <w:color w:val="auto"/>
          <w:sz w:val="24"/>
          <w:szCs w:val="24"/>
          <w:lang w:val="ru-RU" w:bidi="ar-SA"/>
        </w:rPr>
        <w:t>4.5</w:t>
      </w:r>
      <w:r w:rsidR="00015899" w:rsidRPr="00661DAE">
        <w:rPr>
          <w:rFonts w:eastAsia="Times New Roman" w:cs="Times New Roman"/>
          <w:color w:val="auto"/>
          <w:sz w:val="24"/>
          <w:szCs w:val="24"/>
          <w:lang w:val="ru-RU" w:bidi="ar-SA"/>
        </w:rPr>
        <w:t>. Премия по итогам раб</w:t>
      </w:r>
      <w:r w:rsidR="009C6F54" w:rsidRPr="00661DAE">
        <w:rPr>
          <w:rFonts w:eastAsia="Times New Roman" w:cs="Times New Roman"/>
          <w:color w:val="auto"/>
          <w:sz w:val="24"/>
          <w:szCs w:val="24"/>
          <w:lang w:val="ru-RU" w:bidi="ar-SA"/>
        </w:rPr>
        <w:t>оты за 9 месяцев (</w:t>
      </w:r>
      <w:r w:rsidR="00015899" w:rsidRPr="00661DAE">
        <w:rPr>
          <w:rFonts w:eastAsia="Times New Roman" w:cs="Times New Roman"/>
          <w:color w:val="auto"/>
          <w:sz w:val="24"/>
          <w:szCs w:val="24"/>
          <w:lang w:val="ru-RU" w:bidi="ar-SA"/>
        </w:rPr>
        <w:t>год</w:t>
      </w:r>
      <w:r w:rsidR="009C6F54" w:rsidRPr="00661DAE">
        <w:rPr>
          <w:rFonts w:eastAsia="Times New Roman" w:cs="Times New Roman"/>
          <w:color w:val="auto"/>
          <w:sz w:val="24"/>
          <w:szCs w:val="24"/>
          <w:lang w:val="ru-RU" w:bidi="ar-SA"/>
        </w:rPr>
        <w:t>)</w:t>
      </w:r>
      <w:r w:rsidR="00015899" w:rsidRPr="00661DAE">
        <w:rPr>
          <w:rFonts w:eastAsia="Times New Roman" w:cs="Times New Roman"/>
          <w:color w:val="auto"/>
          <w:sz w:val="24"/>
          <w:szCs w:val="24"/>
          <w:lang w:val="ru-RU" w:bidi="ar-SA"/>
        </w:rPr>
        <w:t xml:space="preserve">, </w:t>
      </w:r>
      <w:r w:rsidR="00726699" w:rsidRPr="00661DAE">
        <w:rPr>
          <w:rFonts w:eastAsia="Times New Roman" w:cs="Times New Roman"/>
          <w:color w:val="auto"/>
          <w:sz w:val="24"/>
          <w:szCs w:val="24"/>
          <w:lang w:val="ru-RU" w:bidi="ar-SA"/>
        </w:rPr>
        <w:t xml:space="preserve"> выплачивается</w:t>
      </w:r>
      <w:r w:rsidR="00015899" w:rsidRPr="00661DAE">
        <w:rPr>
          <w:rFonts w:eastAsia="Times New Roman" w:cs="Times New Roman"/>
          <w:color w:val="auto"/>
          <w:sz w:val="24"/>
          <w:szCs w:val="24"/>
          <w:lang w:val="ru-RU" w:bidi="ar-SA"/>
        </w:rPr>
        <w:t xml:space="preserve"> за счет экономии средств фонда оплаты труда</w:t>
      </w:r>
      <w:r w:rsidR="009C6F54" w:rsidRPr="00661DAE">
        <w:rPr>
          <w:rFonts w:eastAsia="Times New Roman" w:cs="Times New Roman"/>
          <w:color w:val="auto"/>
          <w:sz w:val="24"/>
          <w:szCs w:val="24"/>
          <w:lang w:val="ru-RU" w:bidi="ar-SA"/>
        </w:rPr>
        <w:t>,</w:t>
      </w:r>
      <w:r w:rsidR="00015899" w:rsidRPr="00661DAE">
        <w:rPr>
          <w:rFonts w:eastAsia="Times New Roman" w:cs="Times New Roman"/>
          <w:color w:val="auto"/>
          <w:sz w:val="24"/>
          <w:szCs w:val="24"/>
          <w:lang w:val="ru-RU" w:bidi="ar-SA"/>
        </w:rPr>
        <w:t xml:space="preserve"> и не может превышать размера должностного оклада с учетом районного коэффициента и надбавки за работу в районе, приравненном к районам Крайнего Севера</w:t>
      </w:r>
      <w:r w:rsidR="00850306" w:rsidRPr="00661DAE">
        <w:rPr>
          <w:rFonts w:eastAsia="Times New Roman" w:cs="Times New Roman"/>
          <w:color w:val="auto"/>
          <w:sz w:val="24"/>
          <w:szCs w:val="24"/>
          <w:lang w:val="ru-RU" w:bidi="ar-SA"/>
        </w:rPr>
        <w:t>.</w:t>
      </w:r>
    </w:p>
    <w:p w:rsidR="00850306" w:rsidRDefault="00850306" w:rsidP="00850306">
      <w:pPr>
        <w:tabs>
          <w:tab w:val="left" w:pos="360"/>
        </w:tabs>
        <w:autoSpaceDE w:val="0"/>
        <w:spacing w:after="0" w:line="283" w:lineRule="exact"/>
        <w:ind w:firstLine="851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D7504">
        <w:rPr>
          <w:rFonts w:ascii="Times New Roman" w:eastAsia="Arial CYR" w:hAnsi="Times New Roman" w:cs="Times New Roman"/>
          <w:sz w:val="24"/>
          <w:szCs w:val="24"/>
        </w:rPr>
        <w:t>4.6. В течение финансового года работникам учреждения  по заявле</w:t>
      </w:r>
      <w:r w:rsidR="00866D06" w:rsidRPr="007D7504">
        <w:rPr>
          <w:rFonts w:ascii="Times New Roman" w:eastAsia="Arial CYR" w:hAnsi="Times New Roman" w:cs="Times New Roman"/>
          <w:sz w:val="24"/>
          <w:szCs w:val="24"/>
        </w:rPr>
        <w:t>нию  выплачи</w:t>
      </w:r>
      <w:r w:rsidRPr="007D7504">
        <w:rPr>
          <w:rFonts w:ascii="Times New Roman" w:eastAsia="Arial CYR" w:hAnsi="Times New Roman" w:cs="Times New Roman"/>
          <w:sz w:val="24"/>
          <w:szCs w:val="24"/>
        </w:rPr>
        <w:t xml:space="preserve">вается единовременная выплата стимулирующего характера. Периодичность данной выплаты не может превышать 1 раза в финансовый год. Единовременная выплата стимулирующего характера  выплачивается в размере </w:t>
      </w:r>
      <w:r w:rsidRPr="007D7504">
        <w:rPr>
          <w:rFonts w:ascii="Times New Roman" w:eastAsia="Arial CYR" w:hAnsi="Times New Roman" w:cs="Times New Roman"/>
          <w:sz w:val="24"/>
          <w:szCs w:val="24"/>
          <w:u w:val="single"/>
        </w:rPr>
        <w:t>не более одного должностного оклада</w:t>
      </w:r>
      <w:r w:rsidRPr="007D7504">
        <w:rPr>
          <w:rFonts w:ascii="Times New Roman" w:eastAsia="Arial CYR" w:hAnsi="Times New Roman" w:cs="Times New Roman"/>
          <w:sz w:val="24"/>
          <w:szCs w:val="24"/>
        </w:rPr>
        <w:t xml:space="preserve"> при оформлении очередного отпуска. Для работников, не отработавших полный календарный год, размер выплаты определяется индивидуально для каждого с учетом фактически отработанного времени в учреждении в переделах фонда оплаты труда. В случае увольнения работника, не отработавшего полный календарный год и получившего выплату в полном объеме, производится перерасчет за фактически отработанное время. Сумма единовременной выплаты стимулирующего характера учитывается при формировании фонда оплаты труда на очередной финансовый год.</w:t>
      </w:r>
    </w:p>
    <w:p w:rsidR="00681D55" w:rsidRPr="00681D55" w:rsidRDefault="00593DB8" w:rsidP="00681D55">
      <w:pPr>
        <w:pStyle w:val="Standard"/>
        <w:tabs>
          <w:tab w:val="left" w:pos="1050"/>
        </w:tabs>
        <w:spacing w:line="283" w:lineRule="exact"/>
        <w:ind w:firstLine="645"/>
        <w:jc w:val="both"/>
        <w:rPr>
          <w:rFonts w:eastAsia="Times New Roman" w:cs="Times New Roman"/>
          <w:color w:val="auto"/>
          <w:lang w:val="ru-RU" w:bidi="ar-SA"/>
        </w:rPr>
      </w:pPr>
      <w:r>
        <w:rPr>
          <w:rFonts w:eastAsia="Times New Roman" w:cs="Times New Roman"/>
          <w:color w:val="auto"/>
          <w:lang w:val="ru-RU" w:bidi="ar-SA"/>
        </w:rPr>
        <w:t xml:space="preserve"> </w:t>
      </w:r>
    </w:p>
    <w:p w:rsidR="00681D55" w:rsidRPr="00681D55" w:rsidRDefault="00681D55" w:rsidP="00681D55">
      <w:pPr>
        <w:pStyle w:val="Standard"/>
        <w:spacing w:line="283" w:lineRule="exact"/>
        <w:jc w:val="both"/>
        <w:rPr>
          <w:rFonts w:eastAsia="Times New Roman" w:cs="Times New Roman"/>
          <w:color w:val="auto"/>
          <w:lang w:val="ru-RU" w:bidi="ar-SA"/>
        </w:rPr>
      </w:pPr>
    </w:p>
    <w:p w:rsidR="00681D55" w:rsidRPr="00681D55" w:rsidRDefault="00681D55" w:rsidP="00681D55">
      <w:pPr>
        <w:pStyle w:val="Standard"/>
        <w:spacing w:line="283" w:lineRule="exact"/>
        <w:jc w:val="center"/>
        <w:rPr>
          <w:rFonts w:eastAsia="Times New Roman" w:cs="Times New Roman"/>
          <w:b/>
          <w:color w:val="auto"/>
          <w:lang w:val="ru-RU" w:bidi="ar-SA"/>
        </w:rPr>
      </w:pPr>
      <w:r w:rsidRPr="00681D55">
        <w:rPr>
          <w:rFonts w:eastAsia="Times New Roman" w:cs="Times New Roman"/>
          <w:b/>
          <w:color w:val="auto"/>
          <w:lang w:val="ru-RU" w:bidi="ar-SA"/>
        </w:rPr>
        <w:lastRenderedPageBreak/>
        <w:t>5. Материальная помощь</w:t>
      </w:r>
    </w:p>
    <w:p w:rsidR="00681D55" w:rsidRPr="00681D55" w:rsidRDefault="00681D55" w:rsidP="00681D55">
      <w:pPr>
        <w:pStyle w:val="Standard"/>
        <w:spacing w:line="283" w:lineRule="exact"/>
        <w:ind w:firstLine="540"/>
        <w:jc w:val="both"/>
        <w:rPr>
          <w:rFonts w:eastAsia="Times New Roman" w:cs="Times New Roman"/>
          <w:color w:val="auto"/>
          <w:lang w:val="ru-RU" w:bidi="ar-SA"/>
        </w:rPr>
      </w:pPr>
    </w:p>
    <w:p w:rsidR="00681D55" w:rsidRPr="00681D55" w:rsidRDefault="00BC08C8" w:rsidP="00681D55">
      <w:pPr>
        <w:pStyle w:val="Standard"/>
        <w:tabs>
          <w:tab w:val="left" w:pos="1050"/>
        </w:tabs>
        <w:spacing w:line="283" w:lineRule="exact"/>
        <w:ind w:firstLine="630"/>
        <w:jc w:val="both"/>
        <w:rPr>
          <w:rFonts w:eastAsia="Times New Roman" w:cs="Times New Roman"/>
          <w:color w:val="auto"/>
          <w:lang w:val="ru-RU" w:bidi="ar-SA"/>
        </w:rPr>
      </w:pPr>
      <w:r>
        <w:rPr>
          <w:rFonts w:eastAsia="Times New Roman" w:cs="Times New Roman"/>
          <w:color w:val="auto"/>
          <w:lang w:val="ru-RU" w:bidi="ar-SA"/>
        </w:rPr>
        <w:t>5.1. За счет экономии средств по фонду оплаты труда работников учреждения</w:t>
      </w:r>
      <w:r w:rsidR="00681D55" w:rsidRPr="00681D55">
        <w:rPr>
          <w:rFonts w:eastAsia="Times New Roman" w:cs="Times New Roman"/>
          <w:color w:val="auto"/>
          <w:lang w:val="ru-RU" w:bidi="ar-SA"/>
        </w:rPr>
        <w:t xml:space="preserve"> </w:t>
      </w:r>
      <w:r>
        <w:rPr>
          <w:rFonts w:eastAsia="Times New Roman" w:cs="Times New Roman"/>
          <w:color w:val="auto"/>
          <w:lang w:val="ru-RU" w:bidi="ar-SA"/>
        </w:rPr>
        <w:t xml:space="preserve">по их письменному заявлению могут оказываться и выплачиваться </w:t>
      </w:r>
      <w:r w:rsidR="00681D55" w:rsidRPr="00681D55">
        <w:rPr>
          <w:rFonts w:eastAsia="Times New Roman" w:cs="Times New Roman"/>
          <w:color w:val="auto"/>
          <w:lang w:val="ru-RU" w:bidi="ar-SA"/>
        </w:rPr>
        <w:t>материальная помощь</w:t>
      </w:r>
      <w:r>
        <w:rPr>
          <w:rFonts w:eastAsia="Times New Roman" w:cs="Times New Roman"/>
          <w:color w:val="auto"/>
          <w:lang w:val="ru-RU" w:bidi="ar-SA"/>
        </w:rPr>
        <w:t xml:space="preserve"> и единовременные выплаты</w:t>
      </w:r>
      <w:r w:rsidR="00681D55" w:rsidRPr="00681D55">
        <w:rPr>
          <w:rFonts w:eastAsia="Times New Roman" w:cs="Times New Roman"/>
          <w:color w:val="auto"/>
          <w:lang w:val="ru-RU" w:bidi="ar-SA"/>
        </w:rPr>
        <w:t>.</w:t>
      </w:r>
    </w:p>
    <w:p w:rsidR="00681D55" w:rsidRPr="00681D55" w:rsidRDefault="00681D55" w:rsidP="00681D55">
      <w:pPr>
        <w:pStyle w:val="Standard"/>
        <w:spacing w:line="283" w:lineRule="exact"/>
        <w:ind w:firstLine="540"/>
        <w:jc w:val="both"/>
        <w:rPr>
          <w:rFonts w:eastAsia="Times New Roman" w:cs="Times New Roman"/>
          <w:color w:val="auto"/>
          <w:lang w:val="ru-RU" w:bidi="ar-SA"/>
        </w:rPr>
      </w:pPr>
      <w:r w:rsidRPr="00681D55">
        <w:rPr>
          <w:rFonts w:eastAsia="Times New Roman" w:cs="Times New Roman"/>
          <w:color w:val="auto"/>
          <w:lang w:val="ru-RU" w:bidi="ar-SA"/>
        </w:rPr>
        <w:t xml:space="preserve">Порядок и основания оказания материальной помощи </w:t>
      </w:r>
      <w:r w:rsidR="00BC08C8">
        <w:rPr>
          <w:rFonts w:eastAsia="Times New Roman" w:cs="Times New Roman"/>
          <w:color w:val="auto"/>
          <w:lang w:val="ru-RU" w:bidi="ar-SA"/>
        </w:rPr>
        <w:t xml:space="preserve">и выплат единовременного характера </w:t>
      </w:r>
      <w:r w:rsidRPr="00681D55">
        <w:rPr>
          <w:rFonts w:eastAsia="Times New Roman" w:cs="Times New Roman"/>
          <w:color w:val="auto"/>
          <w:lang w:val="ru-RU" w:bidi="ar-SA"/>
        </w:rPr>
        <w:t>работникам</w:t>
      </w:r>
      <w:r w:rsidR="00BC08C8">
        <w:rPr>
          <w:rFonts w:eastAsia="Times New Roman" w:cs="Times New Roman"/>
          <w:color w:val="auto"/>
          <w:lang w:val="ru-RU" w:bidi="ar-SA"/>
        </w:rPr>
        <w:t>, а также их размеры</w:t>
      </w:r>
      <w:r w:rsidRPr="00681D55">
        <w:rPr>
          <w:rFonts w:eastAsia="Times New Roman" w:cs="Times New Roman"/>
          <w:color w:val="auto"/>
          <w:lang w:val="ru-RU" w:bidi="ar-SA"/>
        </w:rPr>
        <w:t xml:space="preserve"> определяются в локальном нормативном акте, принимаемом учреждением с учетом мнения представительного органа работников, или в коллективном договоре.</w:t>
      </w:r>
    </w:p>
    <w:p w:rsidR="00681D55" w:rsidRDefault="00681D55" w:rsidP="00681D55">
      <w:pPr>
        <w:pStyle w:val="Standard"/>
        <w:tabs>
          <w:tab w:val="left" w:pos="1050"/>
        </w:tabs>
        <w:spacing w:line="283" w:lineRule="exact"/>
        <w:ind w:firstLine="615"/>
        <w:jc w:val="both"/>
        <w:rPr>
          <w:rFonts w:eastAsia="Times New Roman" w:cs="Times New Roman"/>
          <w:color w:val="auto"/>
          <w:lang w:val="ru-RU" w:bidi="ar-SA"/>
        </w:rPr>
      </w:pPr>
      <w:r w:rsidRPr="00681D55">
        <w:rPr>
          <w:rFonts w:eastAsia="Times New Roman" w:cs="Times New Roman"/>
          <w:color w:val="auto"/>
          <w:lang w:val="ru-RU" w:bidi="ar-SA"/>
        </w:rPr>
        <w:t>5.2.Материальная помощь не является составной частью заработной платы работника.</w:t>
      </w:r>
    </w:p>
    <w:p w:rsidR="0009227B" w:rsidRDefault="0009227B" w:rsidP="00681D55">
      <w:pPr>
        <w:pStyle w:val="Standard"/>
        <w:tabs>
          <w:tab w:val="left" w:pos="1050"/>
        </w:tabs>
        <w:spacing w:line="283" w:lineRule="exact"/>
        <w:ind w:firstLine="615"/>
        <w:jc w:val="both"/>
        <w:rPr>
          <w:rFonts w:eastAsia="Times New Roman" w:cs="Times New Roman"/>
          <w:color w:val="auto"/>
          <w:lang w:val="ru-RU" w:bidi="ar-SA"/>
        </w:rPr>
      </w:pPr>
    </w:p>
    <w:p w:rsidR="0009227B" w:rsidRDefault="0009227B" w:rsidP="00681D55">
      <w:pPr>
        <w:pStyle w:val="Standard"/>
        <w:tabs>
          <w:tab w:val="left" w:pos="1050"/>
        </w:tabs>
        <w:spacing w:line="283" w:lineRule="exact"/>
        <w:ind w:firstLine="615"/>
        <w:jc w:val="both"/>
        <w:rPr>
          <w:rFonts w:eastAsia="Times New Roman" w:cs="Times New Roman"/>
          <w:color w:val="auto"/>
          <w:lang w:val="ru-RU" w:bidi="ar-SA"/>
        </w:rPr>
      </w:pPr>
    </w:p>
    <w:p w:rsidR="0009227B" w:rsidRDefault="0009227B" w:rsidP="00681D55">
      <w:pPr>
        <w:pStyle w:val="Standard"/>
        <w:tabs>
          <w:tab w:val="left" w:pos="1050"/>
        </w:tabs>
        <w:spacing w:line="283" w:lineRule="exact"/>
        <w:ind w:firstLine="615"/>
        <w:jc w:val="both"/>
        <w:rPr>
          <w:rFonts w:eastAsia="Times New Roman" w:cs="Times New Roman"/>
          <w:color w:val="auto"/>
          <w:lang w:val="ru-RU" w:bidi="ar-SA"/>
        </w:rPr>
      </w:pPr>
    </w:p>
    <w:p w:rsidR="0009227B" w:rsidRDefault="0009227B" w:rsidP="00681D55">
      <w:pPr>
        <w:pStyle w:val="Standard"/>
        <w:tabs>
          <w:tab w:val="left" w:pos="1050"/>
        </w:tabs>
        <w:spacing w:line="283" w:lineRule="exact"/>
        <w:ind w:firstLine="615"/>
        <w:jc w:val="both"/>
        <w:rPr>
          <w:rFonts w:eastAsia="Times New Roman" w:cs="Times New Roman"/>
          <w:color w:val="auto"/>
          <w:lang w:val="ru-RU" w:bidi="ar-SA"/>
        </w:rPr>
      </w:pPr>
    </w:p>
    <w:p w:rsidR="0009227B" w:rsidRDefault="0009227B" w:rsidP="00681D55">
      <w:pPr>
        <w:pStyle w:val="Standard"/>
        <w:tabs>
          <w:tab w:val="left" w:pos="1050"/>
        </w:tabs>
        <w:spacing w:line="283" w:lineRule="exact"/>
        <w:ind w:firstLine="615"/>
        <w:jc w:val="both"/>
        <w:rPr>
          <w:rFonts w:eastAsia="Times New Roman" w:cs="Times New Roman"/>
          <w:color w:val="auto"/>
          <w:lang w:val="ru-RU" w:bidi="ar-SA"/>
        </w:rPr>
      </w:pPr>
    </w:p>
    <w:p w:rsidR="0009227B" w:rsidRDefault="0009227B" w:rsidP="00681D55">
      <w:pPr>
        <w:pStyle w:val="Standard"/>
        <w:tabs>
          <w:tab w:val="left" w:pos="1050"/>
        </w:tabs>
        <w:spacing w:line="283" w:lineRule="exact"/>
        <w:ind w:firstLine="615"/>
        <w:jc w:val="both"/>
        <w:rPr>
          <w:rFonts w:eastAsia="Times New Roman" w:cs="Times New Roman"/>
          <w:color w:val="auto"/>
          <w:lang w:val="ru-RU" w:bidi="ar-SA"/>
        </w:rPr>
      </w:pPr>
    </w:p>
    <w:p w:rsidR="0009227B" w:rsidRDefault="0009227B" w:rsidP="00681D55">
      <w:pPr>
        <w:pStyle w:val="Standard"/>
        <w:tabs>
          <w:tab w:val="left" w:pos="1050"/>
        </w:tabs>
        <w:spacing w:line="283" w:lineRule="exact"/>
        <w:ind w:firstLine="615"/>
        <w:jc w:val="both"/>
        <w:rPr>
          <w:rFonts w:eastAsia="Times New Roman" w:cs="Times New Roman"/>
          <w:color w:val="auto"/>
          <w:lang w:val="ru-RU" w:bidi="ar-SA"/>
        </w:rPr>
      </w:pPr>
    </w:p>
    <w:p w:rsidR="0009227B" w:rsidRDefault="0009227B" w:rsidP="00681D55">
      <w:pPr>
        <w:pStyle w:val="Standard"/>
        <w:tabs>
          <w:tab w:val="left" w:pos="1050"/>
        </w:tabs>
        <w:spacing w:line="283" w:lineRule="exact"/>
        <w:ind w:firstLine="615"/>
        <w:jc w:val="both"/>
        <w:rPr>
          <w:rFonts w:eastAsia="Times New Roman" w:cs="Times New Roman"/>
          <w:color w:val="auto"/>
          <w:lang w:val="ru-RU" w:bidi="ar-SA"/>
        </w:rPr>
      </w:pPr>
    </w:p>
    <w:p w:rsidR="0009227B" w:rsidRDefault="0009227B" w:rsidP="00681D55">
      <w:pPr>
        <w:pStyle w:val="Standard"/>
        <w:tabs>
          <w:tab w:val="left" w:pos="1050"/>
        </w:tabs>
        <w:spacing w:line="283" w:lineRule="exact"/>
        <w:ind w:firstLine="615"/>
        <w:jc w:val="both"/>
        <w:rPr>
          <w:rFonts w:eastAsia="Times New Roman" w:cs="Times New Roman"/>
          <w:color w:val="auto"/>
          <w:lang w:val="ru-RU" w:bidi="ar-SA"/>
        </w:rPr>
      </w:pPr>
    </w:p>
    <w:p w:rsidR="0009227B" w:rsidRDefault="0009227B" w:rsidP="00681D55">
      <w:pPr>
        <w:pStyle w:val="Standard"/>
        <w:tabs>
          <w:tab w:val="left" w:pos="1050"/>
        </w:tabs>
        <w:spacing w:line="283" w:lineRule="exact"/>
        <w:ind w:firstLine="615"/>
        <w:jc w:val="both"/>
        <w:rPr>
          <w:rFonts w:eastAsia="Times New Roman" w:cs="Times New Roman"/>
          <w:color w:val="auto"/>
          <w:lang w:val="ru-RU" w:bidi="ar-SA"/>
        </w:rPr>
      </w:pPr>
    </w:p>
    <w:p w:rsidR="0009227B" w:rsidRDefault="0009227B" w:rsidP="00681D55">
      <w:pPr>
        <w:pStyle w:val="Standard"/>
        <w:tabs>
          <w:tab w:val="left" w:pos="1050"/>
        </w:tabs>
        <w:spacing w:line="283" w:lineRule="exact"/>
        <w:ind w:firstLine="615"/>
        <w:jc w:val="both"/>
        <w:rPr>
          <w:rFonts w:eastAsia="Times New Roman" w:cs="Times New Roman"/>
          <w:color w:val="auto"/>
          <w:lang w:val="ru-RU" w:bidi="ar-SA"/>
        </w:rPr>
      </w:pPr>
    </w:p>
    <w:p w:rsidR="007D7504" w:rsidRDefault="007D7504" w:rsidP="000922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04" w:rsidRDefault="007D7504" w:rsidP="000922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04" w:rsidRDefault="007D7504" w:rsidP="000922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04" w:rsidRDefault="007D7504" w:rsidP="000922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04" w:rsidRDefault="007D7504" w:rsidP="000922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04" w:rsidRDefault="007D7504" w:rsidP="000922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04" w:rsidRDefault="007D7504" w:rsidP="000922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04" w:rsidRDefault="007D7504" w:rsidP="000922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04" w:rsidRDefault="007D7504" w:rsidP="000922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04" w:rsidRDefault="007D7504" w:rsidP="000922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04" w:rsidRDefault="007D7504" w:rsidP="000922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04" w:rsidRDefault="007D7504" w:rsidP="000922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04" w:rsidRDefault="007D7504" w:rsidP="000922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04" w:rsidRDefault="007D7504" w:rsidP="000922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04" w:rsidRDefault="007D7504" w:rsidP="000922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04" w:rsidRDefault="007D7504" w:rsidP="000922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04" w:rsidRDefault="007D7504" w:rsidP="000922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27B" w:rsidRPr="008C5DA6" w:rsidRDefault="0009227B" w:rsidP="00092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D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согласования </w:t>
      </w:r>
    </w:p>
    <w:p w:rsidR="0009227B" w:rsidRPr="008C5DA6" w:rsidRDefault="0009227B" w:rsidP="00092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9332A1">
        <w:rPr>
          <w:rFonts w:ascii="Times New Roman" w:hAnsi="Times New Roman" w:cs="Times New Roman"/>
          <w:b/>
          <w:sz w:val="24"/>
          <w:szCs w:val="24"/>
        </w:rPr>
        <w:t xml:space="preserve">Приказу </w:t>
      </w:r>
      <w:r w:rsidR="007366B7">
        <w:rPr>
          <w:rFonts w:ascii="Times New Roman" w:hAnsi="Times New Roman" w:cs="Times New Roman"/>
          <w:b/>
          <w:sz w:val="24"/>
          <w:szCs w:val="24"/>
        </w:rPr>
        <w:t>отдела образования а</w:t>
      </w:r>
      <w:r w:rsidR="00F66E8A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«Город Кедровый»</w:t>
      </w:r>
    </w:p>
    <w:p w:rsidR="0009227B" w:rsidRPr="008C5DA6" w:rsidRDefault="007366B7" w:rsidP="00092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</w:t>
      </w:r>
      <w:r w:rsidR="0009227B">
        <w:rPr>
          <w:rFonts w:ascii="Times New Roman" w:hAnsi="Times New Roman" w:cs="Times New Roman"/>
          <w:b/>
          <w:sz w:val="24"/>
          <w:szCs w:val="24"/>
        </w:rPr>
        <w:t>«</w:t>
      </w:r>
      <w:r w:rsidR="0009227B" w:rsidRPr="0009227B">
        <w:rPr>
          <w:rFonts w:ascii="Times New Roman" w:hAnsi="Times New Roman" w:cs="Times New Roman"/>
          <w:b/>
          <w:sz w:val="24"/>
          <w:szCs w:val="24"/>
        </w:rPr>
        <w:t xml:space="preserve">Об оплате </w:t>
      </w:r>
      <w:proofErr w:type="gramStart"/>
      <w:r w:rsidR="0009227B" w:rsidRPr="0009227B">
        <w:rPr>
          <w:rFonts w:ascii="Times New Roman" w:hAnsi="Times New Roman" w:cs="Times New Roman"/>
          <w:b/>
          <w:sz w:val="24"/>
          <w:szCs w:val="24"/>
        </w:rPr>
        <w:t xml:space="preserve">труда работников отдела образования </w:t>
      </w: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09227B" w:rsidRPr="0009227B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proofErr w:type="gramEnd"/>
      <w:r w:rsidR="0009227B" w:rsidRPr="0009227B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="00F66E8A">
        <w:rPr>
          <w:rFonts w:ascii="Times New Roman" w:hAnsi="Times New Roman" w:cs="Times New Roman"/>
          <w:b/>
          <w:sz w:val="24"/>
          <w:szCs w:val="24"/>
        </w:rPr>
        <w:t xml:space="preserve"> «Город Кедровый»»</w:t>
      </w:r>
      <w:r w:rsidR="00092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227B" w:rsidRPr="008C5DA6" w:rsidRDefault="0009227B" w:rsidP="000922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27B" w:rsidRPr="008C5DA6" w:rsidRDefault="0009227B" w:rsidP="000922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7366B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366B7">
        <w:rPr>
          <w:rFonts w:ascii="Times New Roman" w:hAnsi="Times New Roman" w:cs="Times New Roman"/>
          <w:sz w:val="24"/>
          <w:szCs w:val="24"/>
        </w:rPr>
        <w:t>.А. Ильина, руководитель</w:t>
      </w:r>
      <w:r w:rsidRPr="008C5DA6">
        <w:rPr>
          <w:rFonts w:ascii="Times New Roman" w:hAnsi="Times New Roman" w:cs="Times New Roman"/>
          <w:sz w:val="24"/>
          <w:szCs w:val="24"/>
        </w:rPr>
        <w:t xml:space="preserve"> отдела образования</w:t>
      </w:r>
    </w:p>
    <w:p w:rsidR="0009227B" w:rsidRPr="008C5DA6" w:rsidRDefault="0009227B" w:rsidP="000922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5000" w:type="pct"/>
        <w:tblLook w:val="01E0"/>
      </w:tblPr>
      <w:tblGrid>
        <w:gridCol w:w="2414"/>
        <w:gridCol w:w="1984"/>
        <w:gridCol w:w="2009"/>
        <w:gridCol w:w="2007"/>
        <w:gridCol w:w="2007"/>
      </w:tblGrid>
      <w:tr w:rsidR="0009227B" w:rsidRPr="008C5DA6" w:rsidTr="00734FB8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7B" w:rsidRPr="002947BB" w:rsidRDefault="0009227B" w:rsidP="00734FB8">
            <w:pPr>
              <w:widowControl w:val="0"/>
              <w:suppressAutoHyphens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en-US" w:bidi="en-US"/>
              </w:rPr>
            </w:pPr>
            <w:r w:rsidRPr="008C5DA6">
              <w:rPr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7B" w:rsidRPr="002947BB" w:rsidRDefault="0009227B" w:rsidP="00734FB8">
            <w:pPr>
              <w:widowControl w:val="0"/>
              <w:suppressAutoHyphens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en-US" w:bidi="en-US"/>
              </w:rPr>
            </w:pPr>
            <w:r w:rsidRPr="008C5DA6">
              <w:rPr>
                <w:b/>
                <w:sz w:val="24"/>
                <w:szCs w:val="24"/>
              </w:rPr>
              <w:t>Виза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7B" w:rsidRPr="002947BB" w:rsidRDefault="0009227B" w:rsidP="00734FB8">
            <w:pPr>
              <w:widowControl w:val="0"/>
              <w:suppressAutoHyphens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en-US" w:bidi="en-US"/>
              </w:rPr>
            </w:pPr>
            <w:r w:rsidRPr="008C5DA6">
              <w:rPr>
                <w:b/>
                <w:sz w:val="24"/>
                <w:szCs w:val="24"/>
              </w:rPr>
              <w:t xml:space="preserve">Дата поступления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7B" w:rsidRPr="002947BB" w:rsidRDefault="0009227B" w:rsidP="00734FB8">
            <w:pPr>
              <w:widowControl w:val="0"/>
              <w:suppressAutoHyphens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en-US" w:bidi="en-US"/>
              </w:rPr>
            </w:pPr>
            <w:r w:rsidRPr="008C5DA6">
              <w:rPr>
                <w:b/>
                <w:sz w:val="24"/>
                <w:szCs w:val="24"/>
              </w:rPr>
              <w:t>Дата исполнения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7B" w:rsidRPr="008C5DA6" w:rsidRDefault="0009227B" w:rsidP="00734FB8">
            <w:pPr>
              <w:widowControl w:val="0"/>
              <w:suppressAutoHyphens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8C5DA6">
              <w:rPr>
                <w:b/>
                <w:sz w:val="24"/>
                <w:szCs w:val="24"/>
              </w:rPr>
              <w:t>Примечания</w:t>
            </w:r>
          </w:p>
        </w:tc>
      </w:tr>
      <w:tr w:rsidR="0009227B" w:rsidRPr="008C5DA6" w:rsidTr="00734FB8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7B" w:rsidRPr="008C5DA6" w:rsidRDefault="0009227B" w:rsidP="00734FB8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09227B" w:rsidRPr="008C5DA6" w:rsidRDefault="00237A12" w:rsidP="00734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Алексеева И.Н., </w:t>
            </w:r>
            <w:r w:rsidR="0009227B" w:rsidRPr="008C5DA6">
              <w:rPr>
                <w:sz w:val="24"/>
                <w:szCs w:val="24"/>
              </w:rPr>
              <w:t xml:space="preserve"> заместитель мэра по социальной политике и управлению делами</w:t>
            </w:r>
          </w:p>
          <w:p w:rsidR="0009227B" w:rsidRPr="008C5DA6" w:rsidRDefault="0009227B" w:rsidP="00734FB8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7B" w:rsidRPr="008C5DA6" w:rsidRDefault="0009227B" w:rsidP="00734FB8">
            <w:pPr>
              <w:widowControl w:val="0"/>
              <w:suppressAutoHyphens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7B" w:rsidRPr="008C5DA6" w:rsidRDefault="0009227B" w:rsidP="00734FB8">
            <w:pPr>
              <w:widowControl w:val="0"/>
              <w:suppressAutoHyphens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7B" w:rsidRPr="008C5DA6" w:rsidRDefault="0009227B" w:rsidP="00734FB8">
            <w:pPr>
              <w:widowControl w:val="0"/>
              <w:suppressAutoHyphens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7B" w:rsidRPr="008C5DA6" w:rsidRDefault="0009227B" w:rsidP="00734FB8">
            <w:pPr>
              <w:widowControl w:val="0"/>
              <w:suppressAutoHyphens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09227B" w:rsidRPr="008C5DA6" w:rsidTr="00734FB8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7B" w:rsidRPr="008C5DA6" w:rsidRDefault="0009227B" w:rsidP="00734FB8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09227B" w:rsidRPr="008C5DA6" w:rsidRDefault="007366B7" w:rsidP="00734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Барвенко О.С</w:t>
            </w:r>
            <w:r w:rsidR="0009227B" w:rsidRPr="008C5DA6">
              <w:rPr>
                <w:sz w:val="24"/>
                <w:szCs w:val="24"/>
              </w:rPr>
              <w:t xml:space="preserve">., руководитель отдела финансов и экономики </w:t>
            </w:r>
          </w:p>
          <w:p w:rsidR="0009227B" w:rsidRPr="008C5DA6" w:rsidRDefault="0009227B" w:rsidP="00734FB8">
            <w:pPr>
              <w:jc w:val="center"/>
              <w:rPr>
                <w:sz w:val="24"/>
                <w:szCs w:val="24"/>
              </w:rPr>
            </w:pPr>
          </w:p>
          <w:p w:rsidR="0009227B" w:rsidRPr="008C5DA6" w:rsidRDefault="0009227B" w:rsidP="00734FB8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7B" w:rsidRPr="008C5DA6" w:rsidRDefault="0009227B" w:rsidP="00734FB8">
            <w:pPr>
              <w:widowControl w:val="0"/>
              <w:suppressAutoHyphens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7B" w:rsidRPr="008C5DA6" w:rsidRDefault="0009227B" w:rsidP="00734FB8">
            <w:pPr>
              <w:widowControl w:val="0"/>
              <w:suppressAutoHyphens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7B" w:rsidRPr="008C5DA6" w:rsidRDefault="0009227B" w:rsidP="00734FB8">
            <w:pPr>
              <w:widowControl w:val="0"/>
              <w:suppressAutoHyphens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7B" w:rsidRPr="008C5DA6" w:rsidRDefault="0009227B" w:rsidP="00734FB8">
            <w:pPr>
              <w:widowControl w:val="0"/>
              <w:suppressAutoHyphens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09227B" w:rsidRPr="008C5DA6" w:rsidTr="00734FB8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7B" w:rsidRPr="008C5DA6" w:rsidRDefault="0009227B" w:rsidP="00734FB8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Ковалева</w:t>
            </w:r>
            <w:r w:rsidR="007366B7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 xml:space="preserve"> О.И.,</w:t>
            </w:r>
            <w:r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 xml:space="preserve"> руководитель отдела по труду и социальной политике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7B" w:rsidRPr="008C5DA6" w:rsidRDefault="0009227B" w:rsidP="00734FB8">
            <w:pPr>
              <w:widowControl w:val="0"/>
              <w:suppressAutoHyphens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7B" w:rsidRPr="008C5DA6" w:rsidRDefault="0009227B" w:rsidP="00734FB8">
            <w:pPr>
              <w:widowControl w:val="0"/>
              <w:suppressAutoHyphens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7B" w:rsidRPr="008C5DA6" w:rsidRDefault="0009227B" w:rsidP="00734FB8">
            <w:pPr>
              <w:widowControl w:val="0"/>
              <w:suppressAutoHyphens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7B" w:rsidRPr="008C5DA6" w:rsidRDefault="0009227B" w:rsidP="00734FB8">
            <w:pPr>
              <w:widowControl w:val="0"/>
              <w:suppressAutoHyphens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09227B" w:rsidRPr="008C5DA6" w:rsidRDefault="0009227B" w:rsidP="0009227B">
      <w:pPr>
        <w:rPr>
          <w:rFonts w:ascii="Times New Roman" w:hAnsi="Times New Roman" w:cs="Times New Roman"/>
          <w:b/>
          <w:sz w:val="24"/>
          <w:szCs w:val="24"/>
        </w:rPr>
      </w:pPr>
    </w:p>
    <w:p w:rsidR="00681D55" w:rsidRPr="00681D55" w:rsidRDefault="00681D55" w:rsidP="00681D55">
      <w:pPr>
        <w:pStyle w:val="Standard"/>
        <w:tabs>
          <w:tab w:val="left" w:pos="1164"/>
        </w:tabs>
        <w:spacing w:line="283" w:lineRule="exact"/>
        <w:jc w:val="both"/>
        <w:rPr>
          <w:rFonts w:eastAsia="Times New Roman" w:cs="Times New Roman"/>
          <w:color w:val="auto"/>
          <w:lang w:val="ru-RU" w:bidi="ar-SA"/>
        </w:rPr>
      </w:pPr>
    </w:p>
    <w:sectPr w:rsidR="00681D55" w:rsidRPr="00681D55" w:rsidSect="00E134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05CB"/>
    <w:multiLevelType w:val="multilevel"/>
    <w:tmpl w:val="F56E240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D81620"/>
    <w:multiLevelType w:val="hybridMultilevel"/>
    <w:tmpl w:val="0F6CFBA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5862D7B"/>
    <w:multiLevelType w:val="hybridMultilevel"/>
    <w:tmpl w:val="E338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17F07"/>
    <w:multiLevelType w:val="hybridMultilevel"/>
    <w:tmpl w:val="1BD8B4DC"/>
    <w:lvl w:ilvl="0" w:tplc="B2A4BDA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744E"/>
    <w:rsid w:val="000129C2"/>
    <w:rsid w:val="00015899"/>
    <w:rsid w:val="00045C1E"/>
    <w:rsid w:val="0009227B"/>
    <w:rsid w:val="000C4275"/>
    <w:rsid w:val="000F4DA9"/>
    <w:rsid w:val="001052BC"/>
    <w:rsid w:val="00131DD0"/>
    <w:rsid w:val="00157D99"/>
    <w:rsid w:val="00170BB4"/>
    <w:rsid w:val="00220ADE"/>
    <w:rsid w:val="00235950"/>
    <w:rsid w:val="00237A12"/>
    <w:rsid w:val="00242713"/>
    <w:rsid w:val="002475C7"/>
    <w:rsid w:val="00295A9A"/>
    <w:rsid w:val="002A0F1B"/>
    <w:rsid w:val="002B63F9"/>
    <w:rsid w:val="002C0D9D"/>
    <w:rsid w:val="002E251C"/>
    <w:rsid w:val="002E3AAF"/>
    <w:rsid w:val="0030408A"/>
    <w:rsid w:val="00340CC4"/>
    <w:rsid w:val="00350369"/>
    <w:rsid w:val="00351BE5"/>
    <w:rsid w:val="00376CB5"/>
    <w:rsid w:val="003A7B9F"/>
    <w:rsid w:val="003D07FE"/>
    <w:rsid w:val="003D393F"/>
    <w:rsid w:val="003E595E"/>
    <w:rsid w:val="00415B73"/>
    <w:rsid w:val="00421A91"/>
    <w:rsid w:val="00425E00"/>
    <w:rsid w:val="0045328A"/>
    <w:rsid w:val="00455871"/>
    <w:rsid w:val="00465C1C"/>
    <w:rsid w:val="00467CBD"/>
    <w:rsid w:val="00472A8C"/>
    <w:rsid w:val="004838B3"/>
    <w:rsid w:val="004E027B"/>
    <w:rsid w:val="004F7DCD"/>
    <w:rsid w:val="0054279F"/>
    <w:rsid w:val="00593DB8"/>
    <w:rsid w:val="005C1F3D"/>
    <w:rsid w:val="005C3382"/>
    <w:rsid w:val="005D5389"/>
    <w:rsid w:val="005E37DF"/>
    <w:rsid w:val="005E41F1"/>
    <w:rsid w:val="005F0952"/>
    <w:rsid w:val="005F1576"/>
    <w:rsid w:val="00621087"/>
    <w:rsid w:val="00637AC0"/>
    <w:rsid w:val="0065048E"/>
    <w:rsid w:val="00655C11"/>
    <w:rsid w:val="00661DAE"/>
    <w:rsid w:val="006770A4"/>
    <w:rsid w:val="00681D55"/>
    <w:rsid w:val="00697049"/>
    <w:rsid w:val="006B48DA"/>
    <w:rsid w:val="006D4B11"/>
    <w:rsid w:val="00717D27"/>
    <w:rsid w:val="00720880"/>
    <w:rsid w:val="00723449"/>
    <w:rsid w:val="007260EA"/>
    <w:rsid w:val="00726699"/>
    <w:rsid w:val="00734FB8"/>
    <w:rsid w:val="007366B7"/>
    <w:rsid w:val="007D7504"/>
    <w:rsid w:val="007F0826"/>
    <w:rsid w:val="00841B36"/>
    <w:rsid w:val="00850306"/>
    <w:rsid w:val="00866D06"/>
    <w:rsid w:val="00867E4F"/>
    <w:rsid w:val="008727B3"/>
    <w:rsid w:val="00877585"/>
    <w:rsid w:val="008800B8"/>
    <w:rsid w:val="008D1A5C"/>
    <w:rsid w:val="008E3DC2"/>
    <w:rsid w:val="008E4B07"/>
    <w:rsid w:val="008F4D24"/>
    <w:rsid w:val="00913431"/>
    <w:rsid w:val="009332A1"/>
    <w:rsid w:val="0095055C"/>
    <w:rsid w:val="00952A42"/>
    <w:rsid w:val="00954F7F"/>
    <w:rsid w:val="00956946"/>
    <w:rsid w:val="00972186"/>
    <w:rsid w:val="00977563"/>
    <w:rsid w:val="00986F01"/>
    <w:rsid w:val="009B45DF"/>
    <w:rsid w:val="009B723A"/>
    <w:rsid w:val="009C1535"/>
    <w:rsid w:val="009C6F54"/>
    <w:rsid w:val="009D3408"/>
    <w:rsid w:val="009F4140"/>
    <w:rsid w:val="00A01671"/>
    <w:rsid w:val="00A17363"/>
    <w:rsid w:val="00A21A73"/>
    <w:rsid w:val="00A35B2E"/>
    <w:rsid w:val="00A6126B"/>
    <w:rsid w:val="00A631B5"/>
    <w:rsid w:val="00A86C46"/>
    <w:rsid w:val="00A95D03"/>
    <w:rsid w:val="00A96FF7"/>
    <w:rsid w:val="00AE2B38"/>
    <w:rsid w:val="00B210CB"/>
    <w:rsid w:val="00B26E41"/>
    <w:rsid w:val="00B70920"/>
    <w:rsid w:val="00B80FBB"/>
    <w:rsid w:val="00B85343"/>
    <w:rsid w:val="00B85B03"/>
    <w:rsid w:val="00B94F1D"/>
    <w:rsid w:val="00B969EB"/>
    <w:rsid w:val="00BB6E67"/>
    <w:rsid w:val="00BB72F1"/>
    <w:rsid w:val="00BC08C8"/>
    <w:rsid w:val="00BD6C42"/>
    <w:rsid w:val="00BE2C5D"/>
    <w:rsid w:val="00BE7ED1"/>
    <w:rsid w:val="00C0472A"/>
    <w:rsid w:val="00C05DD4"/>
    <w:rsid w:val="00C457E3"/>
    <w:rsid w:val="00C53008"/>
    <w:rsid w:val="00C61744"/>
    <w:rsid w:val="00C91E10"/>
    <w:rsid w:val="00CA0118"/>
    <w:rsid w:val="00CB1090"/>
    <w:rsid w:val="00CE145C"/>
    <w:rsid w:val="00D1156C"/>
    <w:rsid w:val="00D2744E"/>
    <w:rsid w:val="00D36FE4"/>
    <w:rsid w:val="00D852A5"/>
    <w:rsid w:val="00D86884"/>
    <w:rsid w:val="00DC4819"/>
    <w:rsid w:val="00E13482"/>
    <w:rsid w:val="00E33F4A"/>
    <w:rsid w:val="00E35B31"/>
    <w:rsid w:val="00E46FDD"/>
    <w:rsid w:val="00E55673"/>
    <w:rsid w:val="00E64995"/>
    <w:rsid w:val="00E6774D"/>
    <w:rsid w:val="00E759BA"/>
    <w:rsid w:val="00E832BA"/>
    <w:rsid w:val="00E84A3A"/>
    <w:rsid w:val="00EA2DCA"/>
    <w:rsid w:val="00EA4DEA"/>
    <w:rsid w:val="00EA5FB9"/>
    <w:rsid w:val="00EB2A85"/>
    <w:rsid w:val="00ED43F5"/>
    <w:rsid w:val="00EE1466"/>
    <w:rsid w:val="00EE341A"/>
    <w:rsid w:val="00EF126E"/>
    <w:rsid w:val="00EF5663"/>
    <w:rsid w:val="00F04AFB"/>
    <w:rsid w:val="00F1726D"/>
    <w:rsid w:val="00F26774"/>
    <w:rsid w:val="00F30E3E"/>
    <w:rsid w:val="00F66E8A"/>
    <w:rsid w:val="00F830FA"/>
    <w:rsid w:val="00F92EA7"/>
    <w:rsid w:val="00FA0359"/>
    <w:rsid w:val="00FB7CB7"/>
    <w:rsid w:val="00FC0168"/>
    <w:rsid w:val="00FE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274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744E"/>
    <w:pPr>
      <w:ind w:left="720"/>
      <w:contextualSpacing/>
    </w:pPr>
  </w:style>
  <w:style w:type="paragraph" w:customStyle="1" w:styleId="Standard">
    <w:name w:val="Standard"/>
    <w:rsid w:val="00681D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681D55"/>
    <w:pPr>
      <w:jc w:val="both"/>
    </w:pPr>
    <w:rPr>
      <w:sz w:val="28"/>
    </w:rPr>
  </w:style>
  <w:style w:type="paragraph" w:customStyle="1" w:styleId="Textbodyindent">
    <w:name w:val="Text body indent"/>
    <w:basedOn w:val="Standard"/>
    <w:rsid w:val="00681D55"/>
    <w:pPr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Header">
    <w:name w:val="Header"/>
    <w:basedOn w:val="Standard"/>
    <w:rsid w:val="00681D5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81D55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en-US"/>
    </w:rPr>
  </w:style>
  <w:style w:type="paragraph" w:customStyle="1" w:styleId="31">
    <w:name w:val="Основной текст 31"/>
    <w:basedOn w:val="Standard"/>
    <w:rsid w:val="00681D55"/>
    <w:pPr>
      <w:jc w:val="center"/>
    </w:pPr>
    <w:rPr>
      <w:b/>
      <w:bCs/>
      <w:sz w:val="28"/>
    </w:rPr>
  </w:style>
  <w:style w:type="paragraph" w:customStyle="1" w:styleId="ConsPlusCell">
    <w:name w:val="ConsPlusCell"/>
    <w:rsid w:val="00681D5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en-US"/>
    </w:rPr>
  </w:style>
  <w:style w:type="paragraph" w:customStyle="1" w:styleId="ConsNormal">
    <w:name w:val="ConsNormal"/>
    <w:rsid w:val="00681D55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32"/>
      <w:szCs w:val="32"/>
      <w:lang w:eastAsia="en-US"/>
    </w:rPr>
  </w:style>
  <w:style w:type="paragraph" w:customStyle="1" w:styleId="ConsPlusTitle">
    <w:name w:val="ConsPlusTitle"/>
    <w:rsid w:val="00681D5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8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D5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92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E832BA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E832BA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BA9F-803E-4D60-9580-42AF943F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2097</TotalTime>
  <Pages>7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62</cp:revision>
  <cp:lastPrinted>2019-10-31T01:41:00Z</cp:lastPrinted>
  <dcterms:created xsi:type="dcterms:W3CDTF">2014-07-01T03:17:00Z</dcterms:created>
  <dcterms:modified xsi:type="dcterms:W3CDTF">2020-01-13T09:00:00Z</dcterms:modified>
</cp:coreProperties>
</file>